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7A" w:rsidRPr="00EC317A" w:rsidRDefault="00EC317A" w:rsidP="00EC317A">
      <w:pPr>
        <w:spacing w:after="0" w:line="240" w:lineRule="auto"/>
        <w:ind w:right="13" w:firstLine="0"/>
        <w:rPr>
          <w:b/>
          <w:bCs/>
          <w:sz w:val="24"/>
          <w:szCs w:val="24"/>
        </w:rPr>
      </w:pPr>
      <w:r w:rsidRPr="00EC317A">
        <w:t xml:space="preserve">                                </w:t>
      </w:r>
      <w:r w:rsidRPr="00EC317A">
        <w:rPr>
          <w:b/>
          <w:bCs/>
          <w:sz w:val="24"/>
          <w:szCs w:val="24"/>
        </w:rPr>
        <w:t xml:space="preserve">УПРАВЛЕНИЕ ОБРАЗОВАНИЯ </w:t>
      </w:r>
    </w:p>
    <w:p w:rsidR="00EC317A" w:rsidRPr="00EC317A" w:rsidRDefault="00EC317A" w:rsidP="00EC317A">
      <w:pPr>
        <w:spacing w:after="0" w:line="240" w:lineRule="auto"/>
        <w:ind w:right="13"/>
        <w:jc w:val="center"/>
        <w:rPr>
          <w:b/>
          <w:bCs/>
          <w:sz w:val="24"/>
          <w:szCs w:val="24"/>
        </w:rPr>
      </w:pPr>
      <w:r w:rsidRPr="00EC317A">
        <w:rPr>
          <w:b/>
          <w:bCs/>
          <w:sz w:val="24"/>
          <w:szCs w:val="24"/>
        </w:rPr>
        <w:t xml:space="preserve">АДМИНИСТРАЦИИ ЖУКОВСКОГО МУНИЦИПАЛЬНОГО ОКРУГА </w:t>
      </w:r>
    </w:p>
    <w:p w:rsidR="00EC317A" w:rsidRPr="00EC317A" w:rsidRDefault="00EC317A" w:rsidP="00EC317A">
      <w:pPr>
        <w:spacing w:after="0" w:line="240" w:lineRule="auto"/>
        <w:ind w:right="13"/>
        <w:jc w:val="center"/>
        <w:rPr>
          <w:b/>
          <w:bCs/>
          <w:sz w:val="24"/>
          <w:szCs w:val="24"/>
        </w:rPr>
      </w:pPr>
      <w:r w:rsidRPr="00EC317A">
        <w:rPr>
          <w:b/>
          <w:bCs/>
          <w:sz w:val="24"/>
          <w:szCs w:val="24"/>
        </w:rPr>
        <w:t>БРЯНСКОЙ ОБЛАСТИ</w:t>
      </w:r>
    </w:p>
    <w:p w:rsidR="00EC317A" w:rsidRPr="00EC317A" w:rsidRDefault="00EC317A" w:rsidP="00EC317A">
      <w:pPr>
        <w:spacing w:after="0"/>
        <w:ind w:right="13"/>
        <w:jc w:val="center"/>
        <w:rPr>
          <w:b/>
          <w:bCs/>
          <w:sz w:val="24"/>
          <w:szCs w:val="24"/>
        </w:rPr>
      </w:pPr>
      <w:r w:rsidRPr="00EC317A">
        <w:rPr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EC317A" w:rsidRPr="00EC317A" w:rsidRDefault="00EC317A" w:rsidP="00EC317A">
      <w:pPr>
        <w:spacing w:after="0" w:line="240" w:lineRule="auto"/>
        <w:ind w:right="13"/>
        <w:jc w:val="center"/>
        <w:rPr>
          <w:sz w:val="24"/>
          <w:szCs w:val="24"/>
        </w:rPr>
      </w:pPr>
      <w:r w:rsidRPr="00EC317A">
        <w:rPr>
          <w:b/>
          <w:bCs/>
          <w:sz w:val="24"/>
          <w:szCs w:val="24"/>
        </w:rPr>
        <w:t xml:space="preserve"> ОВСТУГСКАЯ СРЕДНЯЯ ОБЩЕОБРАЗОВАТЕЛЬНАЯ ШКОЛА</w:t>
      </w:r>
    </w:p>
    <w:p w:rsidR="00EC317A" w:rsidRPr="00EC317A" w:rsidRDefault="00EC317A" w:rsidP="00EC317A">
      <w:pPr>
        <w:ind w:right="13"/>
        <w:jc w:val="center"/>
        <w:rPr>
          <w:sz w:val="24"/>
          <w:szCs w:val="24"/>
        </w:rPr>
      </w:pPr>
      <w:r w:rsidRPr="00EC317A">
        <w:rPr>
          <w:rFonts w:asciiTheme="minorHAnsi" w:hAnsiTheme="minorHAnsi" w:cstheme="minorBidi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1A837B" wp14:editId="5C32E79D">
                <wp:simplePos x="0" y="0"/>
                <wp:positionH relativeFrom="column">
                  <wp:posOffset>-90805</wp:posOffset>
                </wp:positionH>
                <wp:positionV relativeFrom="paragraph">
                  <wp:posOffset>77469</wp:posOffset>
                </wp:positionV>
                <wp:extent cx="6163310" cy="0"/>
                <wp:effectExtent l="0" t="19050" r="4699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33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0F96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15pt,6.1pt" to="478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k4WAIAAGoEAAAOAAAAZHJzL2Uyb0RvYy54bWysVNFu0zAUfUfiHyy/d2m6rmz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EC317A" w:rsidRPr="00EC317A" w:rsidRDefault="00EC317A" w:rsidP="00EC317A">
      <w:pPr>
        <w:spacing w:after="0"/>
        <w:ind w:right="13"/>
        <w:rPr>
          <w:sz w:val="22"/>
        </w:rPr>
      </w:pPr>
    </w:p>
    <w:p w:rsidR="00463EF4" w:rsidRPr="00803C2D" w:rsidRDefault="00463EF4" w:rsidP="00463EF4">
      <w:pPr>
        <w:spacing w:after="0"/>
        <w:ind w:left="120"/>
        <w:jc w:val="center"/>
        <w:rPr>
          <w:sz w:val="24"/>
          <w:szCs w:val="24"/>
        </w:rPr>
      </w:pPr>
    </w:p>
    <w:p w:rsidR="00463EF4" w:rsidRPr="00803C2D" w:rsidRDefault="00463EF4" w:rsidP="00463EF4">
      <w:pPr>
        <w:spacing w:after="0"/>
        <w:ind w:left="120"/>
        <w:jc w:val="center"/>
        <w:rPr>
          <w:sz w:val="24"/>
          <w:szCs w:val="24"/>
        </w:rPr>
      </w:pPr>
      <w:r w:rsidRPr="00803C2D">
        <w:rPr>
          <w:sz w:val="24"/>
          <w:szCs w:val="24"/>
        </w:rPr>
        <w:t>Выписка</w:t>
      </w:r>
    </w:p>
    <w:p w:rsidR="00463EF4" w:rsidRPr="00803C2D" w:rsidRDefault="00463EF4" w:rsidP="00463EF4">
      <w:pPr>
        <w:spacing w:after="0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из средней</w:t>
      </w:r>
      <w:r w:rsidRPr="00803C2D">
        <w:rPr>
          <w:sz w:val="24"/>
          <w:szCs w:val="24"/>
        </w:rPr>
        <w:t xml:space="preserve"> обр</w:t>
      </w:r>
      <w:r>
        <w:rPr>
          <w:sz w:val="24"/>
          <w:szCs w:val="24"/>
        </w:rPr>
        <w:t>азовательной программы среднего</w:t>
      </w:r>
      <w:r w:rsidRPr="00803C2D">
        <w:rPr>
          <w:sz w:val="24"/>
          <w:szCs w:val="24"/>
        </w:rPr>
        <w:t xml:space="preserve"> общего образования</w:t>
      </w: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  <w:bookmarkStart w:id="0" w:name="_GoBack"/>
      <w:bookmarkEnd w:id="0"/>
    </w:p>
    <w:p w:rsidR="00EC317A" w:rsidRPr="00EC317A" w:rsidRDefault="00EC317A" w:rsidP="00EC317A">
      <w:pPr>
        <w:spacing w:after="0"/>
        <w:ind w:right="13"/>
        <w:jc w:val="center"/>
        <w:rPr>
          <w:sz w:val="22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07"/>
      </w:tblGrid>
      <w:tr w:rsidR="00EC317A" w:rsidRPr="00EC317A" w:rsidTr="0030771D">
        <w:tc>
          <w:tcPr>
            <w:tcW w:w="4673" w:type="dxa"/>
            <w:hideMark/>
          </w:tcPr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>РАССМОТРЕНО</w:t>
            </w:r>
          </w:p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>Протокол №1 от 31.08.2023г.</w:t>
            </w:r>
          </w:p>
        </w:tc>
        <w:tc>
          <w:tcPr>
            <w:tcW w:w="4672" w:type="dxa"/>
            <w:hideMark/>
          </w:tcPr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>УТВЕРЖДЕНО</w:t>
            </w:r>
          </w:p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 xml:space="preserve">Директор   </w:t>
            </w:r>
            <w:proofErr w:type="spellStart"/>
            <w:r w:rsidRPr="00EC317A">
              <w:rPr>
                <w:sz w:val="24"/>
                <w:szCs w:val="24"/>
                <w:lang w:val="ru-RU"/>
              </w:rPr>
              <w:t>Сёмичева</w:t>
            </w:r>
            <w:proofErr w:type="spellEnd"/>
            <w:r w:rsidRPr="00EC317A">
              <w:rPr>
                <w:sz w:val="24"/>
                <w:szCs w:val="24"/>
                <w:lang w:val="ru-RU"/>
              </w:rPr>
              <w:t xml:space="preserve"> Л. В.</w:t>
            </w:r>
          </w:p>
          <w:p w:rsidR="00EC317A" w:rsidRPr="00EC317A" w:rsidRDefault="00EC317A" w:rsidP="00EC317A">
            <w:pPr>
              <w:spacing w:after="0" w:line="360" w:lineRule="auto"/>
              <w:ind w:right="13"/>
              <w:rPr>
                <w:sz w:val="24"/>
                <w:szCs w:val="24"/>
                <w:lang w:val="ru-RU"/>
              </w:rPr>
            </w:pPr>
            <w:r w:rsidRPr="00EC317A">
              <w:rPr>
                <w:sz w:val="24"/>
                <w:szCs w:val="24"/>
                <w:lang w:val="ru-RU"/>
              </w:rPr>
              <w:t>Приказ №170 от 01.09.2023г.</w:t>
            </w:r>
          </w:p>
        </w:tc>
      </w:tr>
    </w:tbl>
    <w:p w:rsidR="00EC317A" w:rsidRPr="00EC317A" w:rsidRDefault="00EC317A" w:rsidP="00EC317A">
      <w:pPr>
        <w:spacing w:after="0"/>
        <w:ind w:right="13"/>
        <w:rPr>
          <w:sz w:val="22"/>
          <w:lang w:eastAsia="en-US"/>
        </w:rPr>
      </w:pPr>
    </w:p>
    <w:p w:rsidR="00EC317A" w:rsidRPr="00EC317A" w:rsidRDefault="00EC317A" w:rsidP="00EC317A">
      <w:pPr>
        <w:spacing w:after="0"/>
        <w:ind w:right="13"/>
      </w:pPr>
    </w:p>
    <w:p w:rsidR="00EC317A" w:rsidRPr="00EC317A" w:rsidRDefault="00EC317A" w:rsidP="00EC317A">
      <w:pPr>
        <w:spacing w:after="0"/>
        <w:ind w:right="13" w:firstLine="0"/>
        <w:rPr>
          <w:b/>
          <w:sz w:val="24"/>
          <w:szCs w:val="24"/>
        </w:rPr>
      </w:pPr>
      <w:r w:rsidRPr="00EC317A">
        <w:t xml:space="preserve">                                                        </w:t>
      </w:r>
      <w:r w:rsidRPr="00EC317A">
        <w:rPr>
          <w:b/>
          <w:sz w:val="24"/>
          <w:szCs w:val="24"/>
        </w:rPr>
        <w:t xml:space="preserve">Рабочая программа </w:t>
      </w:r>
    </w:p>
    <w:p w:rsidR="00EC317A" w:rsidRPr="00EC317A" w:rsidRDefault="00EC317A" w:rsidP="00EC317A">
      <w:pPr>
        <w:spacing w:after="0"/>
        <w:ind w:right="13"/>
        <w:jc w:val="center"/>
        <w:rPr>
          <w:b/>
          <w:color w:val="C00000"/>
          <w:sz w:val="24"/>
          <w:szCs w:val="24"/>
        </w:rPr>
      </w:pPr>
      <w:r w:rsidRPr="00EC317A">
        <w:rPr>
          <w:color w:val="C00000"/>
          <w:sz w:val="24"/>
          <w:szCs w:val="24"/>
          <w:shd w:val="clear" w:color="auto" w:fill="FFFFFF"/>
        </w:rPr>
        <w:t>(</w:t>
      </w:r>
      <w:r w:rsidRPr="00EC317A">
        <w:t>ID 495764</w:t>
      </w:r>
      <w:r w:rsidRPr="00EC317A">
        <w:rPr>
          <w:color w:val="C00000"/>
          <w:sz w:val="24"/>
          <w:szCs w:val="24"/>
          <w:shd w:val="clear" w:color="auto" w:fill="FFFFFF"/>
        </w:rPr>
        <w:t>)</w:t>
      </w:r>
    </w:p>
    <w:p w:rsidR="00EC317A" w:rsidRPr="00EC317A" w:rsidRDefault="006F6D65" w:rsidP="00EC317A">
      <w:pPr>
        <w:spacing w:after="0"/>
        <w:ind w:right="13"/>
        <w:jc w:val="center"/>
        <w:rPr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учебного предмета «</w:t>
      </w:r>
      <w:r w:rsidR="00EC317A" w:rsidRPr="00EC317A">
        <w:rPr>
          <w:b/>
          <w:sz w:val="24"/>
          <w:szCs w:val="24"/>
        </w:rPr>
        <w:t xml:space="preserve"> Информатика»</w:t>
      </w: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  <w:r w:rsidRPr="00EC317A">
        <w:rPr>
          <w:b/>
          <w:sz w:val="24"/>
          <w:szCs w:val="24"/>
        </w:rPr>
        <w:t xml:space="preserve">для основного общего образования </w:t>
      </w: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освоения: 2</w:t>
      </w:r>
      <w:r w:rsidRPr="00EC317A">
        <w:rPr>
          <w:b/>
          <w:sz w:val="24"/>
          <w:szCs w:val="24"/>
        </w:rPr>
        <w:t xml:space="preserve"> года</w:t>
      </w:r>
      <w:r>
        <w:rPr>
          <w:b/>
          <w:sz w:val="24"/>
          <w:szCs w:val="24"/>
        </w:rPr>
        <w:t xml:space="preserve"> (с 10 по 11</w:t>
      </w:r>
      <w:r w:rsidRPr="00EC317A">
        <w:rPr>
          <w:b/>
          <w:sz w:val="24"/>
          <w:szCs w:val="24"/>
        </w:rPr>
        <w:t xml:space="preserve"> класс)</w:t>
      </w: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rPr>
          <w:b/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jc w:val="center"/>
        <w:rPr>
          <w:b/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  <w:r w:rsidRPr="00EC317A">
        <w:rPr>
          <w:sz w:val="24"/>
          <w:szCs w:val="24"/>
        </w:rPr>
        <w:t xml:space="preserve">                                              Составитель: </w:t>
      </w:r>
      <w:proofErr w:type="spellStart"/>
      <w:r w:rsidRPr="00EC317A">
        <w:rPr>
          <w:sz w:val="24"/>
          <w:szCs w:val="24"/>
        </w:rPr>
        <w:t>Рыбенко</w:t>
      </w:r>
      <w:proofErr w:type="spellEnd"/>
      <w:r w:rsidRPr="00EC317A">
        <w:rPr>
          <w:sz w:val="24"/>
          <w:szCs w:val="24"/>
        </w:rPr>
        <w:t xml:space="preserve"> Сергей Александрович,</w:t>
      </w: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  <w:r w:rsidRPr="00EC317A">
        <w:rPr>
          <w:b/>
          <w:sz w:val="24"/>
          <w:szCs w:val="24"/>
        </w:rPr>
        <w:t xml:space="preserve">            </w:t>
      </w:r>
      <w:r w:rsidRPr="00EC317A">
        <w:rPr>
          <w:sz w:val="24"/>
          <w:szCs w:val="24"/>
        </w:rPr>
        <w:t xml:space="preserve">                                            учитель информатики </w:t>
      </w: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  <w:r w:rsidRPr="00EC317A">
        <w:rPr>
          <w:sz w:val="24"/>
          <w:szCs w:val="24"/>
        </w:rPr>
        <w:t xml:space="preserve">                                                               первая квалификационная категория</w:t>
      </w: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jc w:val="center"/>
        <w:rPr>
          <w:sz w:val="24"/>
          <w:szCs w:val="24"/>
        </w:rPr>
      </w:pPr>
    </w:p>
    <w:p w:rsidR="00EC317A" w:rsidRPr="00EC317A" w:rsidRDefault="00EC317A" w:rsidP="00EC317A">
      <w:pPr>
        <w:spacing w:after="0"/>
        <w:ind w:right="13"/>
        <w:rPr>
          <w:sz w:val="24"/>
          <w:szCs w:val="24"/>
        </w:rPr>
      </w:pPr>
      <w:r w:rsidRPr="00EC317A">
        <w:rPr>
          <w:sz w:val="24"/>
          <w:szCs w:val="24"/>
        </w:rPr>
        <w:t xml:space="preserve">          Выписка верна   </w:t>
      </w:r>
      <w:r w:rsidRPr="00EC317A">
        <w:rPr>
          <w:i/>
          <w:sz w:val="24"/>
          <w:szCs w:val="24"/>
        </w:rPr>
        <w:t>01.09.2023г.</w:t>
      </w:r>
    </w:p>
    <w:p w:rsidR="00EC317A" w:rsidRPr="00EC317A" w:rsidRDefault="00EC317A" w:rsidP="00EC317A">
      <w:pPr>
        <w:spacing w:after="0"/>
        <w:ind w:right="13"/>
        <w:rPr>
          <w:sz w:val="24"/>
          <w:szCs w:val="24"/>
        </w:rPr>
      </w:pPr>
      <w:r w:rsidRPr="00EC317A">
        <w:rPr>
          <w:sz w:val="24"/>
          <w:szCs w:val="24"/>
        </w:rPr>
        <w:t xml:space="preserve">          Директор            Л. В. </w:t>
      </w:r>
      <w:proofErr w:type="spellStart"/>
      <w:r w:rsidRPr="00EC317A">
        <w:rPr>
          <w:sz w:val="24"/>
          <w:szCs w:val="24"/>
        </w:rPr>
        <w:t>Сёмичева</w:t>
      </w:r>
      <w:proofErr w:type="spellEnd"/>
    </w:p>
    <w:p w:rsidR="00EC317A" w:rsidRPr="00EC317A" w:rsidRDefault="00EC317A" w:rsidP="00EC317A">
      <w:pPr>
        <w:spacing w:after="0"/>
        <w:ind w:right="13"/>
      </w:pPr>
    </w:p>
    <w:p w:rsidR="00EC317A" w:rsidRPr="00EC317A" w:rsidRDefault="00EC317A" w:rsidP="00EC317A">
      <w:pPr>
        <w:spacing w:after="0"/>
        <w:ind w:right="13"/>
      </w:pPr>
    </w:p>
    <w:p w:rsidR="00EC317A" w:rsidRPr="00EC317A" w:rsidRDefault="00EC317A" w:rsidP="00EC317A">
      <w:pPr>
        <w:spacing w:after="0"/>
        <w:ind w:right="13"/>
      </w:pPr>
    </w:p>
    <w:p w:rsidR="00EC317A" w:rsidRPr="00EC317A" w:rsidRDefault="00EC317A" w:rsidP="00EC317A">
      <w:pPr>
        <w:spacing w:after="0"/>
        <w:ind w:right="13"/>
      </w:pPr>
      <w:r w:rsidRPr="00EC317A">
        <w:t xml:space="preserve">                                            2023</w:t>
      </w:r>
    </w:p>
    <w:p w:rsidR="00506BE9" w:rsidRDefault="00506BE9" w:rsidP="00506BE9">
      <w:pPr>
        <w:spacing w:after="0" w:line="240" w:lineRule="auto"/>
        <w:ind w:firstLine="0"/>
      </w:pPr>
    </w:p>
    <w:p w:rsidR="00506BE9" w:rsidRDefault="00701969" w:rsidP="00506BE9">
      <w:pPr>
        <w:spacing w:after="0" w:line="240" w:lineRule="auto"/>
        <w:ind w:firstLine="0"/>
        <w:rPr>
          <w:sz w:val="24"/>
          <w:szCs w:val="24"/>
        </w:rPr>
      </w:pPr>
      <w:r>
        <w:br w:type="page"/>
      </w:r>
    </w:p>
    <w:p w:rsidR="00506BE9" w:rsidRDefault="00506BE9" w:rsidP="00506BE9">
      <w:pPr>
        <w:spacing w:after="0"/>
        <w:ind w:right="0" w:firstLine="0"/>
        <w:jc w:val="left"/>
        <w:sectPr w:rsidR="00506BE9">
          <w:pgSz w:w="11906" w:h="16382"/>
          <w:pgMar w:top="1440" w:right="1440" w:bottom="1440" w:left="1440" w:header="720" w:footer="720" w:gutter="0"/>
          <w:cols w:space="720"/>
        </w:sectPr>
      </w:pPr>
    </w:p>
    <w:p w:rsidR="00EC6324" w:rsidRDefault="00EC6324">
      <w:pPr>
        <w:spacing w:after="0" w:line="259" w:lineRule="auto"/>
        <w:ind w:left="-1702" w:right="11064" w:firstLine="0"/>
        <w:jc w:val="left"/>
      </w:pPr>
    </w:p>
    <w:p w:rsidR="00EC6324" w:rsidRDefault="00701969">
      <w:pPr>
        <w:pStyle w:val="1"/>
      </w:pPr>
      <w:r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Программа по информатике на уровне среднего общего образования </w:t>
      </w:r>
      <w:proofErr w:type="spellStart"/>
      <w:r>
        <w:t>даѐт</w:t>
      </w:r>
      <w:proofErr w:type="spellEnd"/>
      <w:r>
        <w:t xml:space="preserve"> представление о целях, общей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t>Информатика на уровне среднего общего образования отражает: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Calibri" w:eastAsia="Calibri" w:hAnsi="Calibri" w:cs="Calibri"/>
          <w:sz w:val="22"/>
        </w:rPr>
        <w:t xml:space="preserve"> </w:t>
      </w:r>
      <w:r>
        <w:t>междисциплинарный характер информатики и информационной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</w:t>
      </w:r>
      <w:proofErr w:type="spellStart"/>
      <w:r>
        <w:t>информационнокоммуникационных</w:t>
      </w:r>
      <w:proofErr w:type="spellEnd"/>
      <w:r>
        <w:t xml:space="preserve"> технологий, </w:t>
      </w:r>
      <w:proofErr w:type="spellStart"/>
      <w:r>
        <w:t>даѐт</w:t>
      </w:r>
      <w:proofErr w:type="spellEnd"/>
      <w:r>
        <w:t xml:space="preserve"> теоретическое осмысление, интерпретацию и обобщение этого опыта.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В содержании учебного предмета «Информатика» выделяются четыре тематических раздела.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lastRenderedPageBreak/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</w:t>
      </w:r>
      <w:proofErr w:type="spellStart"/>
      <w:r>
        <w:t>объѐма</w:t>
      </w:r>
      <w:proofErr w:type="spellEnd"/>
      <w:r>
        <w:t xml:space="preserve"> данных, основы алгебры логики и компьютерного моделирования.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6" w:line="260" w:lineRule="auto"/>
        <w:ind w:left="10" w:right="0" w:hanging="10"/>
        <w:jc w:val="right"/>
      </w:pPr>
      <w:r>
        <w:t xml:space="preserve">понимание предмета, ключевых вопросов и основных составляющих </w:t>
      </w:r>
    </w:p>
    <w:p w:rsidR="00EC6324" w:rsidRDefault="00701969">
      <w:pPr>
        <w:spacing w:after="6" w:line="260" w:lineRule="auto"/>
        <w:ind w:left="10" w:right="0" w:hanging="10"/>
        <w:jc w:val="right"/>
      </w:pPr>
      <w:r>
        <w:t xml:space="preserve">элементов изучаемой предметной </w:t>
      </w:r>
      <w:proofErr w:type="gramStart"/>
      <w:r>
        <w:t xml:space="preserve">области; 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</w:t>
      </w:r>
      <w:proofErr w:type="gramEnd"/>
      <w:r>
        <w:t xml:space="preserve"> решать типовые практические задачи, характерные для </w:t>
      </w:r>
    </w:p>
    <w:p w:rsidR="00EC6324" w:rsidRDefault="00701969">
      <w:pPr>
        <w:spacing w:after="6" w:line="260" w:lineRule="auto"/>
        <w:ind w:left="10" w:right="0" w:hanging="10"/>
        <w:jc w:val="right"/>
      </w:pPr>
      <w:r>
        <w:t xml:space="preserve">использования методов и инструментария данной предметной </w:t>
      </w:r>
      <w:proofErr w:type="gramStart"/>
      <w:r>
        <w:t xml:space="preserve">области; 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осознание</w:t>
      </w:r>
      <w:proofErr w:type="gramEnd"/>
      <w:r>
        <w:t xml:space="preserve"> рамок изучаемой предметной области, ограниченности </w:t>
      </w:r>
    </w:p>
    <w:p w:rsidR="00EC6324" w:rsidRDefault="00701969">
      <w:pPr>
        <w:ind w:left="-15" w:right="0" w:firstLine="0"/>
      </w:pPr>
      <w:r>
        <w:t>методов и инструментов, типичных связей с другими областями знания.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proofErr w:type="spellStart"/>
      <w:r>
        <w:t>сформированность</w:t>
      </w:r>
      <w:proofErr w:type="spellEnd"/>
      <w:r>
        <w:t xml:space="preserve"> представлений о роли информатики, информационных и коммуникационных технологий в современном обществе;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основ логического и алгоритмического мышления;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умений различать факты и оценки, сравнивать оценочные выводы, видеть их связь с критериями оценивания и связь критериев с </w:t>
      </w:r>
      <w:proofErr w:type="spellStart"/>
      <w:r>
        <w:t>определѐнной</w:t>
      </w:r>
      <w:proofErr w:type="spellEnd"/>
      <w:r>
        <w:t xml:space="preserve"> системой ценностей, проверять на достоверность и обобщать информацию;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>
        <w:lastRenderedPageBreak/>
        <w:t xml:space="preserve">эргономического, </w:t>
      </w:r>
      <w:r>
        <w:tab/>
        <w:t xml:space="preserve">медицинского </w:t>
      </w:r>
      <w:r>
        <w:tab/>
        <w:t xml:space="preserve">и </w:t>
      </w:r>
      <w:r>
        <w:tab/>
        <w:t xml:space="preserve">физиологического </w:t>
      </w:r>
      <w:r>
        <w:tab/>
        <w:t>контекстов информационных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принятие правовых и этических аспектов информационных технологий, осознание ответственности людей, </w:t>
      </w:r>
      <w:proofErr w:type="spellStart"/>
      <w:r>
        <w:t>вовлечѐнных</w:t>
      </w:r>
      <w:proofErr w:type="spellEnd"/>
      <w:r>
        <w:t xml:space="preserve"> в создание и использование информационных систем, распространение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создание условий для развития навыков учебной, проектной, научно-</w:t>
      </w:r>
    </w:p>
    <w:p w:rsidR="00EC6324" w:rsidRDefault="00701969">
      <w:pPr>
        <w:ind w:left="-15" w:right="0" w:firstLine="0"/>
      </w:pPr>
      <w:r>
        <w:t>исследовательской и творческой деятельности, мотивации обучающихся к саморазвитию.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37"/>
        <w:ind w:left="-15" w:right="0"/>
      </w:pPr>
      <w: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EC6324" w:rsidRDefault="00701969">
      <w:pPr>
        <w:spacing w:after="1" w:line="261" w:lineRule="auto"/>
        <w:ind w:left="130" w:right="0" w:hanging="10"/>
        <w:jc w:val="left"/>
      </w:pPr>
      <w:r>
        <w:rPr>
          <w:b/>
        </w:rPr>
        <w:lastRenderedPageBreak/>
        <w:t>СОДЕРЖАНИЕ ОБУЧЕНИЯ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130" w:right="0" w:hanging="10"/>
        <w:jc w:val="left"/>
      </w:pPr>
      <w:r>
        <w:rPr>
          <w:b/>
        </w:rPr>
        <w:t>10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Цифровая грамотность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>Требования техники безопасности и гигиены при работе с компьютерами и другими компонентами цифрового окружения.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Принципы работы компьютера. Персональный компьютер. Выбор конфигурации компьютера в зависимости от решаемых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Основные тенденции развития компьютерных технологий. Параллельные вычисления. Многопроцессорные системы. </w:t>
      </w:r>
    </w:p>
    <w:p w:rsidR="00EC6324" w:rsidRDefault="00701969">
      <w:pPr>
        <w:ind w:left="-15" w:right="0" w:firstLine="0"/>
      </w:pPr>
      <w:r>
        <w:t>Суперкомпьютеры. Микроконтроллеры. Роботизированные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t>Проприетарное</w:t>
      </w:r>
      <w:proofErr w:type="spellEnd"/>
      <w: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Теоретические основы информатики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t>Фано</w:t>
      </w:r>
      <w:proofErr w:type="spellEnd"/>
      <w:r>
        <w:t xml:space="preserve">. Подходы к измерению информации. Сущность </w:t>
      </w:r>
      <w:proofErr w:type="spellStart"/>
      <w:r>
        <w:t>объѐмного</w:t>
      </w:r>
      <w:proofErr w:type="spellEnd"/>
      <w:r>
        <w:t xml:space="preserve">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t>равновероятности</w:t>
      </w:r>
      <w:proofErr w:type="spellEnd"/>
      <w:r>
        <w:t xml:space="preserve"> появления символов), связь между единицами измерения информации: бит, байт, Кбайт, Мбайт, Гбайт. Сущность содержательного </w:t>
      </w:r>
      <w:r>
        <w:lastRenderedPageBreak/>
        <w:t>(вероятностного) подхода к измерению информации, определение бита с позиции содержания сообщения.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Информационные процессы. Передача информации. Источник, </w:t>
      </w:r>
      <w:proofErr w:type="spellStart"/>
      <w:r>
        <w:t>приѐмник</w:t>
      </w:r>
      <w:proofErr w:type="spellEnd"/>
      <w:r>
        <w:t xml:space="preserve">, канал связи, сигнал, кодирование. Искажение информации при передаче. Скорость передачи данных по каналу связи. Хранение информации, </w:t>
      </w:r>
      <w:proofErr w:type="spellStart"/>
      <w:r>
        <w:t>объѐм</w:t>
      </w:r>
      <w:proofErr w:type="spellEnd"/>
      <w:r>
        <w:t xml:space="preserve">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Системы. Компоненты системы и их взаимодействие. Системы управления. Управление как информационный процесс. Обратная связь.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Системы счисления. </w:t>
      </w:r>
      <w:proofErr w:type="spellStart"/>
      <w:r>
        <w:t>Развѐрнутая</w:t>
      </w:r>
      <w:proofErr w:type="spellEnd"/>
      <w:r>
        <w:t xml:space="preserve">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 десятичную. Алгоритм перевода конечной P-</w:t>
      </w:r>
      <w:proofErr w:type="spellStart"/>
      <w:r>
        <w:t>ичной</w:t>
      </w:r>
      <w:proofErr w:type="spellEnd"/>
      <w:r>
        <w:t xml:space="preserve"> дроби в десятичную. Алгоритм перевода целого числа из десятичной системы счисления в </w:t>
      </w:r>
      <w:proofErr w:type="spellStart"/>
      <w:r>
        <w:t>Pичную</w:t>
      </w:r>
      <w:proofErr w:type="spellEnd"/>
      <w: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59" w:lineRule="auto"/>
        <w:ind w:right="68" w:firstLine="0"/>
        <w:jc w:val="center"/>
      </w:pPr>
      <w:r>
        <w:t xml:space="preserve">Представление целых и вещественных чисел в памяти компьютера.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Кодирование текстов. Кодировка ASCII. Однобайтные кодировки. Стандарт UNICODE. Кодировка UTF-8. Определение информационного </w:t>
      </w:r>
      <w:proofErr w:type="spellStart"/>
      <w:r>
        <w:t>объѐма</w:t>
      </w:r>
      <w:proofErr w:type="spellEnd"/>
      <w:r>
        <w:t xml:space="preserve"> текстовых сообщений.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Кодирование изображений. Оценка информационного </w:t>
      </w:r>
      <w:proofErr w:type="spellStart"/>
      <w:r>
        <w:t>объѐма</w:t>
      </w:r>
      <w:proofErr w:type="spellEnd"/>
      <w:r>
        <w:t xml:space="preserve"> растрового графического изображения при заданном разрешении и глубине кодирования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Кодирование звука. Оценка информационного </w:t>
      </w:r>
      <w:proofErr w:type="spellStart"/>
      <w:r>
        <w:t>объѐма</w:t>
      </w:r>
      <w:proofErr w:type="spellEnd"/>
      <w:r>
        <w:t xml:space="preserve"> звуковых данных при заданных частоте дискретизации и разрядности кодирования.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>
        <w:t>эквиваленция</w:t>
      </w:r>
      <w:proofErr w:type="spellEnd"/>
      <w: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</w:t>
      </w:r>
      <w:r>
        <w:lastRenderedPageBreak/>
        <w:t>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Информационные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t>автозамены</w:t>
      </w:r>
      <w:proofErr w:type="spellEnd"/>
      <w: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</w:t>
      </w:r>
    </w:p>
    <w:p w:rsidR="00EC6324" w:rsidRDefault="00701969">
      <w:pPr>
        <w:spacing w:after="42"/>
        <w:ind w:left="-15" w:right="0" w:firstLine="0"/>
      </w:pPr>
      <w:r>
        <w:t>Растровая и векторная графика. Форматы графических файлов.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Обработка изображения и звука с использованием </w:t>
      </w:r>
      <w:proofErr w:type="spellStart"/>
      <w:r>
        <w:t>интернетприложений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t xml:space="preserve">Принципы построения и редактирования </w:t>
      </w:r>
      <w:proofErr w:type="spellStart"/>
      <w:r>
        <w:t>трѐхмерных</w:t>
      </w:r>
      <w:proofErr w:type="spellEnd"/>
      <w:r>
        <w:t xml:space="preserve"> моделей.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130" w:right="0" w:hanging="10"/>
        <w:jc w:val="left"/>
      </w:pPr>
      <w:r>
        <w:rPr>
          <w:b/>
        </w:rPr>
        <w:t>11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Цифровая грамотность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43"/>
        <w:ind w:left="-15" w:right="0"/>
      </w:pPr>
      <w: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</w:t>
      </w:r>
      <w:proofErr w:type="spellStart"/>
      <w:r>
        <w:t>имѐн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2"/>
        <w:ind w:left="-15" w:right="0"/>
      </w:pPr>
      <w:r>
        <w:t xml:space="preserve">Виды деятельности в сети Интернет. Сервисы Интернета. Геоинформационные системы. </w:t>
      </w:r>
      <w:proofErr w:type="spellStart"/>
      <w:r>
        <w:t>Геолокационные</w:t>
      </w:r>
      <w:proofErr w:type="spellEnd"/>
      <w: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t>интернет-торговля</w:t>
      </w:r>
      <w:proofErr w:type="spellEnd"/>
      <w:r>
        <w:t>, бронирование билетов, гостиниц.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lastRenderedPageBreak/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Теоретические основы информатики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Использование графов и деревьев при описании объектов и процессов окружающего мира.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Алгоритмы и программирование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Этапы решения задач на компьютере. Язык программирования (Паскаль, 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</w:t>
      </w:r>
      <w:r>
        <w:lastRenderedPageBreak/>
        <w:t>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Обработка символьных данных. Встроенные функции языка программирования для обработки символьных строк.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</w:t>
      </w:r>
      <w:proofErr w:type="spellStart"/>
      <w:r>
        <w:t>подсчѐт</w:t>
      </w:r>
      <w:proofErr w:type="spellEnd"/>
      <w:r>
        <w:t xml:space="preserve">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Сортировка одномерного массива. Простые методы сортировки (например, метод пузырька, метод выбора, сортировка вставками). </w:t>
      </w:r>
    </w:p>
    <w:p w:rsidR="00EC6324" w:rsidRDefault="00701969">
      <w:pPr>
        <w:ind w:left="-15" w:right="0" w:firstLine="0"/>
      </w:pPr>
      <w:r>
        <w:t xml:space="preserve">Подпрограммы.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  <w:ind w:left="595"/>
      </w:pPr>
      <w:r>
        <w:t>Информационные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4"/>
        <w:ind w:left="-15" w:right="0"/>
      </w:pPr>
      <w: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tabs>
          <w:tab w:val="center" w:pos="2442"/>
          <w:tab w:val="center" w:pos="5305"/>
          <w:tab w:val="center" w:pos="6712"/>
          <w:tab w:val="right" w:pos="9361"/>
        </w:tabs>
        <w:spacing w:after="6" w:line="26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Компьютерно-математические </w:t>
      </w:r>
      <w:r>
        <w:tab/>
        <w:t xml:space="preserve">модели. </w:t>
      </w:r>
      <w:r>
        <w:tab/>
        <w:t xml:space="preserve">Этапы </w:t>
      </w:r>
      <w:r>
        <w:tab/>
        <w:t>компьютерно-</w:t>
      </w:r>
    </w:p>
    <w:p w:rsidR="00EC6324" w:rsidRDefault="00701969">
      <w:pPr>
        <w:ind w:left="-15" w:right="0" w:firstLine="0"/>
      </w:pPr>
      <w:r>
        <w:t xml:space="preserve">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6"/>
        <w:ind w:left="600" w:right="0" w:firstLine="0"/>
      </w:pPr>
      <w:r>
        <w:t xml:space="preserve">Численное решение уравнений с помощью подбора параметра.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Многотабличные базы данных. Типы связей между таблицами. Запросы к многотабличным базам данных.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lastRenderedPageBreak/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130" w:right="0" w:hanging="10"/>
        <w:jc w:val="left"/>
      </w:pPr>
      <w:r>
        <w:rPr>
          <w:b/>
        </w:rPr>
        <w:t>ПЛАНИРУЕМЫЕ РЕЗУЛЬТАТЫ ОСВОЕНИЯ ПРОГРАММЫ ПО ИНФОРМАТИКЕ НА УРОВНЕ СРЕДНЕГО ОБЩЕГО ОБРАЗОВАНИЯ (БАЗОВЫЙ УРОВЕНЬ)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595" w:right="0" w:hanging="10"/>
        <w:jc w:val="left"/>
      </w:pPr>
      <w:r>
        <w:rPr>
          <w:b/>
        </w:rPr>
        <w:t>1) гражданского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2) патриотического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t xml:space="preserve">ценностное отношение к историческому наследию, достижениям России </w:t>
      </w:r>
    </w:p>
    <w:p w:rsidR="00EC6324" w:rsidRDefault="00701969">
      <w:pPr>
        <w:spacing w:after="52"/>
        <w:ind w:left="-15" w:right="0" w:firstLine="0"/>
      </w:pPr>
      <w:r>
        <w:t>в науке, искусстве, технологиях, понимание значения информатики как науки в жизни современного общества;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1"/>
        </w:numPr>
        <w:spacing w:after="1" w:line="261" w:lineRule="auto"/>
        <w:ind w:right="0" w:hanging="305"/>
        <w:jc w:val="left"/>
      </w:pPr>
      <w:r>
        <w:rPr>
          <w:b/>
        </w:rPr>
        <w:t>духовно-нравственного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</w:t>
      </w:r>
      <w:proofErr w:type="gramStart"/>
      <w:r>
        <w:t xml:space="preserve">поведения; </w:t>
      </w:r>
      <w:r>
        <w:rPr>
          <w:rFonts w:ascii="Calibri" w:eastAsia="Calibri" w:hAnsi="Calibri" w:cs="Calibri"/>
          <w:sz w:val="22"/>
        </w:rPr>
        <w:t xml:space="preserve"> </w:t>
      </w:r>
      <w:r>
        <w:t>способность</w:t>
      </w:r>
      <w:proofErr w:type="gramEnd"/>
      <w:r>
        <w:t xml:space="preserve">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1"/>
        </w:numPr>
        <w:spacing w:after="1" w:line="261" w:lineRule="auto"/>
        <w:ind w:right="0" w:hanging="305"/>
        <w:jc w:val="left"/>
      </w:pPr>
      <w:r>
        <w:rPr>
          <w:b/>
        </w:rPr>
        <w:t>эстетического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lastRenderedPageBreak/>
        <w:t xml:space="preserve">эстетическое отношение к миру, включая эстетику научного и </w:t>
      </w:r>
    </w:p>
    <w:p w:rsidR="00EC6324" w:rsidRDefault="00701969">
      <w:pPr>
        <w:ind w:left="585" w:right="0" w:hanging="600"/>
      </w:pPr>
      <w:r>
        <w:t>технического творчества;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способность воспринимать различные виды искусства, в том числе </w:t>
      </w:r>
    </w:p>
    <w:p w:rsidR="00EC6324" w:rsidRDefault="00701969">
      <w:pPr>
        <w:ind w:left="585" w:right="1731" w:hanging="600"/>
      </w:pPr>
      <w:r>
        <w:t>основанные на использовании информационных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5) физического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здоровью, в том числе и за </w:t>
      </w:r>
      <w:proofErr w:type="spellStart"/>
      <w:r>
        <w:t>счѐт</w:t>
      </w:r>
      <w:proofErr w:type="spellEnd"/>
      <w:r>
        <w:t xml:space="preserve"> соблюдения требований безопасной эксплуатации средств информационных и коммуникационных технологий;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2"/>
        </w:numPr>
        <w:spacing w:after="1" w:line="261" w:lineRule="auto"/>
        <w:ind w:right="0" w:hanging="305"/>
        <w:jc w:val="left"/>
      </w:pPr>
      <w:r>
        <w:rPr>
          <w:b/>
        </w:rPr>
        <w:t>трудового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Calibri" w:eastAsia="Calibri" w:hAnsi="Calibri" w:cs="Calibri"/>
          <w:sz w:val="22"/>
        </w:rPr>
        <w:t xml:space="preserve"> </w:t>
      </w:r>
      <w: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и способность к образованию и самообразованию на </w:t>
      </w:r>
    </w:p>
    <w:p w:rsidR="00EC6324" w:rsidRDefault="00701969">
      <w:pPr>
        <w:ind w:left="-15" w:right="0" w:firstLine="0"/>
      </w:pPr>
      <w:r>
        <w:t>протяжении всей жизни;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2"/>
        </w:numPr>
        <w:spacing w:after="1" w:line="261" w:lineRule="auto"/>
        <w:ind w:right="0" w:hanging="305"/>
        <w:jc w:val="left"/>
      </w:pPr>
      <w:r>
        <w:rPr>
          <w:b/>
        </w:rPr>
        <w:t>экологического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8" w:line="260" w:lineRule="auto"/>
        <w:ind w:left="10" w:right="0" w:hanging="10"/>
        <w:jc w:val="right"/>
      </w:pPr>
      <w:r>
        <w:t xml:space="preserve">осознание глобального характера экологических проблем и путей их </w:t>
      </w:r>
    </w:p>
    <w:p w:rsidR="00EC6324" w:rsidRDefault="00701969">
      <w:pPr>
        <w:ind w:left="-15" w:right="0" w:firstLine="0"/>
      </w:pPr>
      <w:r>
        <w:t xml:space="preserve">решения, в том числе с </w:t>
      </w:r>
      <w:proofErr w:type="spellStart"/>
      <w:r>
        <w:t>учѐтом</w:t>
      </w:r>
      <w:proofErr w:type="spellEnd"/>
      <w:r>
        <w:t xml:space="preserve"> возможностей </w:t>
      </w:r>
      <w:proofErr w:type="spellStart"/>
      <w:r>
        <w:t>информационнокоммуникационных</w:t>
      </w:r>
      <w:proofErr w:type="spellEnd"/>
      <w:r>
        <w:t xml:space="preserve"> 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8) 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</w:t>
      </w:r>
      <w:proofErr w:type="spellStart"/>
      <w:r>
        <w:t>счѐт</w:t>
      </w:r>
      <w:proofErr w:type="spellEnd"/>
      <w:r>
        <w:t xml:space="preserve">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осознание ценности научной деятельности, готовность осуществлять </w:t>
      </w:r>
    </w:p>
    <w:p w:rsidR="00EC6324" w:rsidRDefault="00701969">
      <w:pPr>
        <w:ind w:left="-15" w:right="0" w:firstLine="0"/>
      </w:pPr>
      <w:r>
        <w:t xml:space="preserve">проектную и исследовательскую деятельность индивидуально и в группе.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саморегулирования, включающего самоконтроль, умение принимать ответственность за </w:t>
      </w:r>
      <w:proofErr w:type="spellStart"/>
      <w:r>
        <w:t>своѐ</w:t>
      </w:r>
      <w:proofErr w:type="spellEnd"/>
      <w:r>
        <w:t xml:space="preserve">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Calibri" w:eastAsia="Calibri" w:hAnsi="Calibri" w:cs="Calibri"/>
          <w:sz w:val="22"/>
        </w:rPr>
        <w:t xml:space="preserve"> </w:t>
      </w:r>
      <w: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8" w:line="260" w:lineRule="auto"/>
        <w:ind w:left="10" w:right="0" w:hanging="10"/>
        <w:jc w:val="right"/>
      </w:pPr>
      <w:r>
        <w:t xml:space="preserve">социальных навыков, включающих способность выстраивать отношения </w:t>
      </w:r>
    </w:p>
    <w:p w:rsidR="00EC6324" w:rsidRDefault="00701969">
      <w:pPr>
        <w:ind w:left="-15" w:right="0" w:firstLine="0"/>
      </w:pPr>
      <w:r>
        <w:t>с другими людьми, заботиться, проявлять интерес и разрешать конфликты.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t>метапредметные</w:t>
      </w:r>
      <w:proofErr w:type="spellEnd"/>
      <w:r>
        <w:t xml:space="preserve"> результаты, </w:t>
      </w:r>
      <w:proofErr w:type="spellStart"/>
      <w:r>
        <w:t>отражѐнные</w:t>
      </w:r>
      <w:proofErr w:type="spellEnd"/>
      <w:r>
        <w:t xml:space="preserve">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595" w:right="0" w:hanging="10"/>
        <w:jc w:val="left"/>
      </w:pPr>
      <w:r>
        <w:rPr>
          <w:b/>
        </w:rPr>
        <w:t>1) 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самостоятельно формулировать и актуализировать проблему, рассматривать </w:t>
      </w:r>
      <w:proofErr w:type="spellStart"/>
      <w:r>
        <w:t>еѐ</w:t>
      </w:r>
      <w:proofErr w:type="spellEnd"/>
      <w:r>
        <w:t xml:space="preserve"> </w:t>
      </w:r>
      <w:proofErr w:type="gramStart"/>
      <w:r>
        <w:t xml:space="preserve">всесторонне; </w:t>
      </w:r>
      <w:r>
        <w:rPr>
          <w:rFonts w:ascii="Calibri" w:eastAsia="Calibri" w:hAnsi="Calibri" w:cs="Calibri"/>
          <w:sz w:val="22"/>
        </w:rPr>
        <w:t xml:space="preserve"> </w:t>
      </w:r>
      <w:r>
        <w:t>устанавливать</w:t>
      </w:r>
      <w:proofErr w:type="gramEnd"/>
      <w:r>
        <w:t xml:space="preserve"> существенный признак или основания для сравнения, </w:t>
      </w:r>
    </w:p>
    <w:p w:rsidR="00EC6324" w:rsidRDefault="00701969">
      <w:pPr>
        <w:ind w:left="585" w:right="0" w:hanging="600"/>
      </w:pPr>
      <w:r>
        <w:t>классификации и обобщения;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цели деятельности, задавать параметры и критерии их </w:t>
      </w:r>
    </w:p>
    <w:p w:rsidR="00EC6324" w:rsidRDefault="00701969">
      <w:pPr>
        <w:ind w:left="585" w:right="0" w:hanging="600"/>
      </w:pPr>
      <w:r>
        <w:t>достижения;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выявлять закономерности и противоречия в рассматриваемых </w:t>
      </w:r>
      <w:proofErr w:type="gramStart"/>
      <w:r>
        <w:t xml:space="preserve">явлениях; </w:t>
      </w:r>
      <w:r>
        <w:rPr>
          <w:rFonts w:ascii="Calibri" w:eastAsia="Calibri" w:hAnsi="Calibri" w:cs="Calibri"/>
          <w:sz w:val="22"/>
        </w:rPr>
        <w:t xml:space="preserve"> </w:t>
      </w:r>
      <w:r>
        <w:t>разрабатывать</w:t>
      </w:r>
      <w:proofErr w:type="gramEnd"/>
      <w:r>
        <w:t xml:space="preserve"> план решения проблемы с </w:t>
      </w:r>
      <w:proofErr w:type="spellStart"/>
      <w:r>
        <w:t>учѐтом</w:t>
      </w:r>
      <w:proofErr w:type="spellEnd"/>
      <w:r>
        <w:t xml:space="preserve"> анализа имеющихся </w:t>
      </w:r>
    </w:p>
    <w:p w:rsidR="00EC6324" w:rsidRDefault="00701969">
      <w:pPr>
        <w:ind w:left="585" w:right="0" w:hanging="600"/>
      </w:pPr>
      <w:r>
        <w:t>материальных и нематериальных ресурсов;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вносить коррективы в деятельность, оценивать соответствие результатов </w:t>
      </w:r>
    </w:p>
    <w:p w:rsidR="00EC6324" w:rsidRDefault="00701969">
      <w:pPr>
        <w:ind w:left="585" w:right="0" w:hanging="600"/>
      </w:pPr>
      <w:r>
        <w:t xml:space="preserve">целям, оценивать риски последствий </w:t>
      </w:r>
      <w:proofErr w:type="gramStart"/>
      <w:r>
        <w:t xml:space="preserve">деятельности; </w:t>
      </w:r>
      <w:r>
        <w:rPr>
          <w:rFonts w:ascii="Calibri" w:eastAsia="Calibri" w:hAnsi="Calibri" w:cs="Calibri"/>
          <w:sz w:val="22"/>
        </w:rPr>
        <w:t xml:space="preserve"> </w:t>
      </w:r>
      <w:r>
        <w:t>координировать</w:t>
      </w:r>
      <w:proofErr w:type="gramEnd"/>
      <w:r>
        <w:t xml:space="preserve"> и выполнять работу в условиях реального, </w:t>
      </w:r>
    </w:p>
    <w:p w:rsidR="00EC6324" w:rsidRDefault="00701969">
      <w:pPr>
        <w:ind w:left="585" w:right="635" w:hanging="600"/>
      </w:pPr>
      <w:r>
        <w:t>виртуального и комбинированного взаимодействия;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>развивать креативное мышление при решении жизненных проблем.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2" w:line="261" w:lineRule="auto"/>
        <w:ind w:left="595" w:right="0" w:hanging="10"/>
        <w:jc w:val="left"/>
      </w:pPr>
      <w:r>
        <w:rPr>
          <w:b/>
        </w:rPr>
        <w:t>2) 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</w:t>
      </w:r>
      <w:r>
        <w:lastRenderedPageBreak/>
        <w:t xml:space="preserve">различных методов </w:t>
      </w:r>
      <w:proofErr w:type="gramStart"/>
      <w:r>
        <w:t xml:space="preserve">познания; </w:t>
      </w:r>
      <w:r>
        <w:rPr>
          <w:rFonts w:ascii="Calibri" w:eastAsia="Calibri" w:hAnsi="Calibri" w:cs="Calibri"/>
          <w:sz w:val="22"/>
        </w:rPr>
        <w:t xml:space="preserve"> </w:t>
      </w:r>
      <w:r>
        <w:t>овладеть</w:t>
      </w:r>
      <w:proofErr w:type="gramEnd"/>
      <w:r>
        <w:t xml:space="preserve"> видами деятельности по получению нового знания, его </w:t>
      </w:r>
    </w:p>
    <w:p w:rsidR="00EC6324" w:rsidRDefault="00701969">
      <w:pPr>
        <w:ind w:left="-15" w:right="0" w:firstLine="0"/>
      </w:pPr>
      <w:r>
        <w:t xml:space="preserve">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формирование научного типа мышления, владение научной терминологией, ключевыми понятиями и методами;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6" w:line="260" w:lineRule="auto"/>
        <w:ind w:left="10" w:right="0" w:hanging="10"/>
        <w:jc w:val="right"/>
      </w:pPr>
      <w:r>
        <w:t xml:space="preserve">ставить и формулировать собственные задачи в образовательной </w:t>
      </w:r>
    </w:p>
    <w:p w:rsidR="00EC6324" w:rsidRDefault="00701969">
      <w:pPr>
        <w:ind w:left="-15" w:right="0" w:firstLine="0"/>
      </w:pPr>
      <w:r>
        <w:t>деятельности и жизненных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выявлять причинно-следственные связи и актуализировать задачу, выдвигать гипотезу </w:t>
      </w:r>
      <w:proofErr w:type="spellStart"/>
      <w:r>
        <w:t>еѐ</w:t>
      </w:r>
      <w:proofErr w:type="spellEnd"/>
      <w:r>
        <w:t xml:space="preserve"> решения, находить аргументы для доказательства своих утверждений, задавать параметры и критерии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давать оценку новым ситуациям, оценивать </w:t>
      </w:r>
      <w:proofErr w:type="spellStart"/>
      <w:r>
        <w:t>приобретѐнный</w:t>
      </w:r>
      <w:proofErr w:type="spellEnd"/>
      <w:r>
        <w:t xml:space="preserve"> опыт;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целенаправленный поиск переноса средств и способов </w:t>
      </w:r>
    </w:p>
    <w:p w:rsidR="00EC6324" w:rsidRDefault="00701969">
      <w:pPr>
        <w:ind w:left="585" w:right="0" w:hanging="600"/>
      </w:pPr>
      <w:r>
        <w:t>действия в профессиональную среду;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переносить знания в познавательную и практическую области </w:t>
      </w:r>
    </w:p>
    <w:p w:rsidR="00EC6324" w:rsidRDefault="00701969">
      <w:pPr>
        <w:ind w:left="585" w:right="0" w:hanging="600"/>
      </w:pPr>
      <w:r>
        <w:t>жизнедеятельности;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интегрировать знания из разных предметных </w:t>
      </w:r>
      <w:proofErr w:type="gramStart"/>
      <w:r>
        <w:t xml:space="preserve">областей; </w:t>
      </w:r>
      <w:r>
        <w:rPr>
          <w:rFonts w:ascii="Calibri" w:eastAsia="Calibri" w:hAnsi="Calibri" w:cs="Calibri"/>
          <w:sz w:val="22"/>
        </w:rPr>
        <w:t xml:space="preserve"> </w:t>
      </w:r>
      <w:r>
        <w:t>выдвигать</w:t>
      </w:r>
      <w:proofErr w:type="gramEnd"/>
      <w:r>
        <w:t xml:space="preserve"> новые идеи, предлагать оригинальные подходы и решения, </w:t>
      </w:r>
    </w:p>
    <w:p w:rsidR="00EC6324" w:rsidRDefault="00701969">
      <w:pPr>
        <w:ind w:left="-15" w:right="0" w:firstLine="0"/>
      </w:pPr>
      <w:r>
        <w:t>ставить проблемы и задачи, допускающие альтернативные решения.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1" w:line="261" w:lineRule="auto"/>
        <w:ind w:left="595" w:right="0" w:hanging="10"/>
        <w:jc w:val="left"/>
      </w:pPr>
      <w:r>
        <w:rPr>
          <w:b/>
        </w:rPr>
        <w:t>3) 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2"/>
        <w:ind w:left="-15" w:right="0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тексты в различных форматах с </w:t>
      </w:r>
      <w:proofErr w:type="spellStart"/>
      <w:r>
        <w:t>учѐтом</w:t>
      </w:r>
      <w:proofErr w:type="spellEnd"/>
      <w:r>
        <w:t xml:space="preserve"> назначения информации и целевой аудитории, выбирая оптимальную форму представления и визуализации;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достоверность, легитимность информации, </w:t>
      </w:r>
      <w:proofErr w:type="spellStart"/>
      <w:r>
        <w:t>еѐ</w:t>
      </w:r>
      <w:proofErr w:type="spellEnd"/>
      <w:r>
        <w:t xml:space="preserve"> соответствие </w:t>
      </w:r>
    </w:p>
    <w:p w:rsidR="00EC6324" w:rsidRDefault="00701969">
      <w:pPr>
        <w:ind w:left="-15" w:right="0" w:firstLine="0"/>
      </w:pPr>
      <w:r>
        <w:t xml:space="preserve">правовым и морально-этическим </w:t>
      </w:r>
      <w:proofErr w:type="gramStart"/>
      <w:r>
        <w:t xml:space="preserve">нормам; 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</w:t>
      </w:r>
      <w:proofErr w:type="gramEnd"/>
      <w: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владеть </w:t>
      </w:r>
      <w:r>
        <w:tab/>
        <w:t xml:space="preserve">навыками </w:t>
      </w:r>
      <w:r>
        <w:tab/>
        <w:t xml:space="preserve">распознавания </w:t>
      </w:r>
      <w:r>
        <w:tab/>
        <w:t xml:space="preserve">и </w:t>
      </w:r>
      <w:r>
        <w:tab/>
        <w:t xml:space="preserve">защиты </w:t>
      </w:r>
      <w:r>
        <w:tab/>
        <w:t>информации, информационной безопасности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Коммуникативные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3"/>
        </w:numPr>
        <w:spacing w:after="1" w:line="261" w:lineRule="auto"/>
        <w:ind w:right="0" w:hanging="305"/>
        <w:jc w:val="left"/>
      </w:pPr>
      <w:r>
        <w:rPr>
          <w:b/>
        </w:rPr>
        <w:lastRenderedPageBreak/>
        <w:t>общение: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осуществлять коммуникации во всех сферах жизни;</w:t>
      </w:r>
      <w:r>
        <w:rPr>
          <w:rFonts w:ascii="Calibri" w:eastAsia="Calibri" w:hAnsi="Calibri" w:cs="Calibri"/>
          <w:sz w:val="22"/>
        </w:rPr>
        <w:t xml:space="preserve"> </w:t>
      </w:r>
      <w: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владеть различными способами общения и взаимодействия, аргументированно вести диалог;</w:t>
      </w:r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развѐрнуто</w:t>
      </w:r>
      <w:proofErr w:type="spellEnd"/>
      <w:r>
        <w:t xml:space="preserve"> и логично излагать свою точку зрения.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3"/>
        </w:numPr>
        <w:spacing w:after="1" w:line="261" w:lineRule="auto"/>
        <w:ind w:right="0" w:hanging="305"/>
        <w:jc w:val="left"/>
      </w:pPr>
      <w:r>
        <w:rPr>
          <w:b/>
        </w:rP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t xml:space="preserve">понимать и использовать преимущества командной и индивидуальной </w:t>
      </w:r>
    </w:p>
    <w:p w:rsidR="00EC6324" w:rsidRDefault="00701969">
      <w:pPr>
        <w:ind w:left="585" w:right="0" w:hanging="600"/>
      </w:pPr>
      <w:r>
        <w:t>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тематику и методы совместных действий с </w:t>
      </w:r>
      <w:proofErr w:type="spellStart"/>
      <w:r>
        <w:t>учѐтом</w:t>
      </w:r>
      <w:proofErr w:type="spellEnd"/>
      <w:r>
        <w:t xml:space="preserve"> общих </w:t>
      </w:r>
    </w:p>
    <w:p w:rsidR="00EC6324" w:rsidRDefault="00701969">
      <w:pPr>
        <w:ind w:left="585" w:right="0" w:hanging="600"/>
      </w:pPr>
      <w:r>
        <w:t>интересов и возможностей каждого члена коллектива;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цели совместной деятельности, организовывать и </w:t>
      </w:r>
    </w:p>
    <w:p w:rsidR="00EC6324" w:rsidRDefault="00701969">
      <w:pPr>
        <w:ind w:left="585" w:right="0" w:hanging="600"/>
      </w:pPr>
      <w:r>
        <w:t xml:space="preserve">координировать действия по </w:t>
      </w:r>
      <w:proofErr w:type="spellStart"/>
      <w:r>
        <w:t>еѐ</w:t>
      </w:r>
      <w:proofErr w:type="spellEnd"/>
      <w:r>
        <w:t xml:space="preserve"> достижению: составлять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план действий, распределять роли с </w:t>
      </w:r>
      <w:proofErr w:type="spellStart"/>
      <w:r>
        <w:t>учѐтом</w:t>
      </w:r>
      <w:proofErr w:type="spellEnd"/>
      <w:r>
        <w:t xml:space="preserve"> мнений участников, </w:t>
      </w:r>
    </w:p>
    <w:p w:rsidR="00EC6324" w:rsidRDefault="00701969">
      <w:pPr>
        <w:ind w:left="585" w:right="0" w:hanging="600"/>
      </w:pPr>
      <w:r>
        <w:t>обсуждать результаты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качество своего вклада и каждого участника команды в </w:t>
      </w:r>
    </w:p>
    <w:p w:rsidR="00EC6324" w:rsidRDefault="00701969">
      <w:pPr>
        <w:ind w:left="585" w:right="0" w:hanging="600"/>
      </w:pPr>
      <w:r>
        <w:t>общий результат по разработанным критериям;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предлагать новые проекты, оценивать идеи с позиции новизны, </w:t>
      </w:r>
    </w:p>
    <w:p w:rsidR="00EC6324" w:rsidRDefault="00701969">
      <w:pPr>
        <w:ind w:left="585" w:right="0" w:hanging="600"/>
      </w:pPr>
      <w:r>
        <w:t>оригинальности, практической значимости;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позитивное стратегическое поведение в различных </w:t>
      </w:r>
    </w:p>
    <w:p w:rsidR="00EC6324" w:rsidRDefault="00701969">
      <w:pPr>
        <w:ind w:left="-15" w:right="0" w:firstLine="0"/>
      </w:pPr>
      <w:r>
        <w:t>ситуациях, проявлять творчество и воображение, быть инициативным.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Регулятивные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4"/>
        </w:numPr>
        <w:spacing w:after="1" w:line="261" w:lineRule="auto"/>
        <w:ind w:right="0" w:hanging="305"/>
        <w:jc w:val="left"/>
      </w:pPr>
      <w:r>
        <w:rPr>
          <w:b/>
        </w:rPr>
        <w:t>самоорганизация: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самостоятельно составлять план решения проблемы с </w:t>
      </w:r>
      <w:proofErr w:type="spellStart"/>
      <w:r>
        <w:t>учѐтом</w:t>
      </w:r>
      <w:proofErr w:type="spellEnd"/>
      <w:r>
        <w:t xml:space="preserve"> </w:t>
      </w:r>
    </w:p>
    <w:p w:rsidR="00EC6324" w:rsidRDefault="00701969">
      <w:pPr>
        <w:ind w:left="585" w:right="0" w:hanging="600"/>
      </w:pPr>
      <w:r>
        <w:t>имеющихся ресурсов, собственных возможностей и предпочтений;</w:t>
      </w:r>
      <w:r>
        <w:rPr>
          <w:rFonts w:ascii="Calibri" w:eastAsia="Calibri" w:hAnsi="Calibri" w:cs="Calibri"/>
          <w:sz w:val="22"/>
        </w:rPr>
        <w:t xml:space="preserve"> </w:t>
      </w:r>
      <w:r>
        <w:t>давать оценку новым ситуациям;</w:t>
      </w:r>
      <w:r>
        <w:rPr>
          <w:rFonts w:ascii="Calibri" w:eastAsia="Calibri" w:hAnsi="Calibri" w:cs="Calibri"/>
          <w:sz w:val="22"/>
        </w:rPr>
        <w:t xml:space="preserve"> </w:t>
      </w:r>
      <w:r>
        <w:t>расширять рамки учебного предмета на основе личных предпочтений;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делать осознанный выбор, аргументировать его, брать ответственность </w:t>
      </w:r>
    </w:p>
    <w:p w:rsidR="00EC6324" w:rsidRDefault="00701969">
      <w:pPr>
        <w:ind w:left="-15" w:right="0" w:firstLine="0"/>
      </w:pPr>
      <w:r>
        <w:t>за решение;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</w:t>
      </w:r>
      <w:proofErr w:type="spellStart"/>
      <w:r>
        <w:t>приобретѐнный</w:t>
      </w:r>
      <w:proofErr w:type="spellEnd"/>
      <w:r>
        <w:t xml:space="preserve"> опыт;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4"/>
        </w:numPr>
        <w:spacing w:after="1" w:line="261" w:lineRule="auto"/>
        <w:ind w:right="0" w:hanging="305"/>
        <w:jc w:val="left"/>
      </w:pPr>
      <w:r>
        <w:rPr>
          <w:b/>
        </w:rPr>
        <w:t>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lastRenderedPageBreak/>
        <w:t xml:space="preserve">давать оценку новым ситуациям, вносить коррективы в деятельность, </w:t>
      </w:r>
    </w:p>
    <w:p w:rsidR="00EC6324" w:rsidRDefault="00701969">
      <w:pPr>
        <w:ind w:left="-15" w:right="0" w:firstLine="0"/>
      </w:pPr>
      <w:r>
        <w:t xml:space="preserve">оценивать соответствие результатов целям;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</w:t>
      </w:r>
      <w:proofErr w:type="spellStart"/>
      <w:r>
        <w:t>приѐмы</w:t>
      </w:r>
      <w:proofErr w:type="spellEnd"/>
      <w:r>
        <w:t xml:space="preserve"> рефлексии для оценки ситуации, выбора верного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оценивать риски и своевременно принимать решения по их снижению;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мотивы и аргументы других при анализе результатов </w:t>
      </w:r>
    </w:p>
    <w:p w:rsidR="00EC6324" w:rsidRDefault="00701969">
      <w:pPr>
        <w:ind w:left="-15" w:right="0" w:firstLine="0"/>
      </w:pPr>
      <w:r>
        <w:t>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numPr>
          <w:ilvl w:val="0"/>
          <w:numId w:val="4"/>
        </w:numPr>
        <w:spacing w:after="1" w:line="261" w:lineRule="auto"/>
        <w:ind w:right="0" w:hanging="305"/>
        <w:jc w:val="left"/>
      </w:pPr>
      <w:r>
        <w:rPr>
          <w:b/>
        </w:rPr>
        <w:t>принятия себя и других: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600" w:right="0" w:firstLine="0"/>
      </w:pPr>
      <w:r>
        <w:t>принимать себя, понимая свои недостатки и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мотивы и аргументы других при анализе результатов </w:t>
      </w:r>
    </w:p>
    <w:p w:rsidR="00EC6324" w:rsidRDefault="00701969">
      <w:pPr>
        <w:spacing w:after="2" w:line="262" w:lineRule="auto"/>
        <w:ind w:left="585" w:right="827" w:hanging="600"/>
        <w:jc w:val="left"/>
      </w:pPr>
      <w:r>
        <w:t>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признавать </w:t>
      </w:r>
      <w:proofErr w:type="spellStart"/>
      <w:r>
        <w:t>своѐ</w:t>
      </w:r>
      <w:proofErr w:type="spellEnd"/>
      <w:r>
        <w:t xml:space="preserve"> право и право других на ошибку;</w:t>
      </w:r>
      <w:r>
        <w:rPr>
          <w:rFonts w:ascii="Calibri" w:eastAsia="Calibri" w:hAnsi="Calibri" w:cs="Calibri"/>
          <w:sz w:val="22"/>
        </w:rPr>
        <w:t xml:space="preserve"> </w:t>
      </w:r>
      <w:r>
        <w:t>развивать способность понимать мир с позиции другого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pStyle w:val="1"/>
      </w:pPr>
      <w:r>
        <w:t>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C6324" w:rsidRDefault="00701969">
      <w:pPr>
        <w:spacing w:after="10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В процессе изучения курса информатики базового уровня </w:t>
      </w:r>
      <w:r>
        <w:rPr>
          <w:b/>
          <w:i/>
        </w:rPr>
        <w:t>в 10 классе</w:t>
      </w:r>
      <w:r>
        <w:t xml:space="preserve"> обучающимися будут достигнуты следующие предметные результаты: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владение представлениями о роли информации и связанных с ней процессов в природе, технике и обществе, понятиями «информация», </w:t>
      </w:r>
    </w:p>
    <w:p w:rsidR="00EC6324" w:rsidRDefault="00701969">
      <w:pPr>
        <w:tabs>
          <w:tab w:val="center" w:pos="3306"/>
          <w:tab w:val="center" w:pos="4982"/>
          <w:tab w:val="center" w:pos="6882"/>
          <w:tab w:val="right" w:pos="9361"/>
        </w:tabs>
        <w:ind w:left="-15" w:right="0" w:firstLine="0"/>
        <w:jc w:val="left"/>
      </w:pPr>
      <w:r>
        <w:t xml:space="preserve">«информационный </w:t>
      </w:r>
      <w:r>
        <w:tab/>
        <w:t xml:space="preserve">процесс», </w:t>
      </w:r>
      <w:r>
        <w:tab/>
        <w:t xml:space="preserve">«система», </w:t>
      </w:r>
      <w:r>
        <w:tab/>
        <w:t xml:space="preserve">«компоненты </w:t>
      </w:r>
      <w:r>
        <w:tab/>
        <w:t xml:space="preserve">системы», </w:t>
      </w:r>
    </w:p>
    <w:p w:rsidR="00EC6324" w:rsidRDefault="00701969">
      <w:pPr>
        <w:ind w:left="585" w:right="0" w:hanging="600"/>
      </w:pPr>
      <w:r>
        <w:t>«системный эффект», «информационная система», «система управления»;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владение методами поиска информации в сети Интернет, умение </w:t>
      </w:r>
    </w:p>
    <w:p w:rsidR="00EC6324" w:rsidRDefault="00701969">
      <w:pPr>
        <w:ind w:left="585" w:right="0" w:hanging="600"/>
      </w:pPr>
      <w:r>
        <w:t>критически оценивать информацию, полученную из сети Интернет;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умение характеризовать большие данные, приводить примеры </w:t>
      </w:r>
    </w:p>
    <w:p w:rsidR="00EC6324" w:rsidRDefault="00701969">
      <w:pPr>
        <w:ind w:left="-15" w:right="0" w:firstLine="0"/>
      </w:pPr>
      <w:r>
        <w:t>источников их получения и направления использования;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</w:t>
      </w:r>
      <w:proofErr w:type="gramStart"/>
      <w:r>
        <w:t>технологий;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владение</w:t>
      </w:r>
      <w:proofErr w:type="gramEnd"/>
      <w:r>
        <w:t xml:space="preserve">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соблюдение требований техники безопасности и гигиены при работе с </w:t>
      </w:r>
    </w:p>
    <w:p w:rsidR="00EC6324" w:rsidRDefault="00701969">
      <w:pPr>
        <w:ind w:left="-15" w:right="0" w:firstLine="0"/>
      </w:pPr>
      <w:r>
        <w:t xml:space="preserve">компьютерами и другими компонентами цифрового окружения, понимание правовых основ использования компьютерных программ, баз данных и материалов, </w:t>
      </w:r>
      <w:proofErr w:type="spellStart"/>
      <w:r>
        <w:t>размещѐнных</w:t>
      </w:r>
      <w:proofErr w:type="spellEnd"/>
      <w:r>
        <w:t xml:space="preserve"> в сети Интернет;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понимание основных принципов дискретизации различных видов информации, умение определять информационный </w:t>
      </w:r>
      <w:proofErr w:type="spellStart"/>
      <w:r>
        <w:t>объѐм</w:t>
      </w:r>
      <w:proofErr w:type="spellEnd"/>
      <w:r>
        <w:t xml:space="preserve"> текстовых, графических и звуковых данных при </w:t>
      </w:r>
      <w:r>
        <w:lastRenderedPageBreak/>
        <w:t>заданных параметрах дискретизации;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умение строить неравномерные коды, допускающие однозначное </w:t>
      </w:r>
    </w:p>
    <w:p w:rsidR="00EC6324" w:rsidRDefault="00701969">
      <w:pPr>
        <w:ind w:left="-15" w:right="0" w:firstLine="0"/>
      </w:pPr>
      <w:r>
        <w:t xml:space="preserve">декодирование сообщений (префиксные коды); 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3"/>
        <w:ind w:left="-15" w:right="0"/>
      </w:pPr>
      <w: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spacing w:after="42"/>
        <w:ind w:left="-15" w:right="0"/>
      </w:pPr>
      <w:r>
        <w:t xml:space="preserve">В процессе изучения курса информатики базового уровня </w:t>
      </w:r>
      <w:r>
        <w:rPr>
          <w:b/>
          <w:i/>
        </w:rPr>
        <w:t>в 11 классе</w:t>
      </w:r>
      <w:r>
        <w:t xml:space="preserve"> обучающимися будут достигнуты следующие предметные результаты: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наличие представлений о компьютерных сетях и их роли в современном </w:t>
      </w:r>
    </w:p>
    <w:p w:rsidR="00EC6324" w:rsidRDefault="00701969">
      <w:pPr>
        <w:ind w:left="-15" w:right="0" w:firstLine="0"/>
      </w:pPr>
      <w:r>
        <w:t xml:space="preserve">мире, об общих принципах разработки и функционирования </w:t>
      </w:r>
      <w:proofErr w:type="spellStart"/>
      <w:r>
        <w:t>интернетприложений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>
        <w:rPr>
          <w:rFonts w:ascii="Calibri" w:eastAsia="Calibri" w:hAnsi="Calibri" w:cs="Calibri"/>
          <w:sz w:val="22"/>
        </w:rPr>
        <w:t xml:space="preserve"> </w:t>
      </w:r>
      <w: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>
        <w:t>ветвленияи</w:t>
      </w:r>
      <w:proofErr w:type="spellEnd"/>
      <w: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</w:t>
      </w:r>
    </w:p>
    <w:p w:rsidR="00EC6324" w:rsidRDefault="00701969">
      <w:pPr>
        <w:spacing w:after="45"/>
        <w:ind w:left="-15" w:right="0" w:firstLine="0"/>
      </w:pPr>
      <w:r>
        <w:t>(процедур, функций);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701969">
      <w:pPr>
        <w:ind w:left="-15" w:right="0"/>
      </w:pPr>
      <w: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</w:t>
      </w:r>
      <w:proofErr w:type="spellStart"/>
      <w:r>
        <w:t>обобщѐнных</w:t>
      </w:r>
      <w:proofErr w:type="spellEnd"/>
      <w:r>
        <w:t xml:space="preserve">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</w:t>
      </w:r>
      <w:r>
        <w:lastRenderedPageBreak/>
        <w:t>удовлетворяющих заданному условию), сортировку элементов массива;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>
        <w:rPr>
          <w:rFonts w:ascii="Calibri" w:eastAsia="Calibri" w:hAnsi="Calibri" w:cs="Calibri"/>
          <w:sz w:val="22"/>
        </w:rPr>
        <w:t xml:space="preserve"> </w:t>
      </w:r>
    </w:p>
    <w:p w:rsidR="00EC6324" w:rsidRDefault="00EC6324">
      <w:pPr>
        <w:sectPr w:rsidR="00EC6324">
          <w:pgSz w:w="11906" w:h="16382"/>
          <w:pgMar w:top="1193" w:right="843" w:bottom="1178" w:left="1702" w:header="720" w:footer="720" w:gutter="0"/>
          <w:cols w:space="720"/>
        </w:sectPr>
      </w:pPr>
    </w:p>
    <w:p w:rsidR="00EC6324" w:rsidRDefault="00701969">
      <w:pPr>
        <w:pStyle w:val="1"/>
        <w:ind w:left="392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10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95" w:type="dxa"/>
        <w:tblInd w:w="160" w:type="dxa"/>
        <w:tblCellMar>
          <w:top w:w="61" w:type="dxa"/>
          <w:left w:w="100" w:type="dxa"/>
          <w:right w:w="48" w:type="dxa"/>
        </w:tblCellMar>
        <w:tblLook w:val="04A0" w:firstRow="1" w:lastRow="0" w:firstColumn="1" w:lastColumn="0" w:noHBand="0" w:noVBand="1"/>
      </w:tblPr>
      <w:tblGrid>
        <w:gridCol w:w="1182"/>
        <w:gridCol w:w="4532"/>
        <w:gridCol w:w="1589"/>
        <w:gridCol w:w="1841"/>
        <w:gridCol w:w="1910"/>
        <w:gridCol w:w="2741"/>
      </w:tblGrid>
      <w:tr w:rsidR="00EC6324">
        <w:trPr>
          <w:trHeight w:val="367"/>
        </w:trPr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right="11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5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C6324" w:rsidRDefault="00701969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8"/>
        </w:trPr>
        <w:tc>
          <w:tcPr>
            <w:tcW w:w="91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 грамотность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684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Компьютер: аппаратное и программное обеспечение, файловая система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1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 основы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684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Информация и информационные процессы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Представление информации в компьютере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70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Элементы алгебры логики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1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1004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 текстовой, графической и мультимедийной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701969">
      <w:pPr>
        <w:pStyle w:val="1"/>
        <w:ind w:left="392"/>
      </w:pPr>
      <w:r>
        <w:t xml:space="preserve"> 11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682" w:type="dxa"/>
        <w:tblInd w:w="160" w:type="dxa"/>
        <w:tblCellMar>
          <w:top w:w="58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1095"/>
        <w:gridCol w:w="4619"/>
        <w:gridCol w:w="1548"/>
        <w:gridCol w:w="1841"/>
        <w:gridCol w:w="1910"/>
        <w:gridCol w:w="2669"/>
      </w:tblGrid>
      <w:tr w:rsidR="00EC6324">
        <w:trPr>
          <w:trHeight w:val="367"/>
        </w:trPr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right="164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EC6324" w:rsidRDefault="00701969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22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C6324" w:rsidRDefault="00701969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 грамотность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8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Сетевые 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Основы социальной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 основы информатики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Информационное моделирование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8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 и программирование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686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Алгоритмы и элементы программирования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Электронные таблицы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8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Базы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Средства искусственного интеллекта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ectPr w:rsidR="00EC6324"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EC6324" w:rsidRDefault="00EC6324">
      <w:pPr>
        <w:spacing w:after="0" w:line="259" w:lineRule="auto"/>
        <w:ind w:right="0" w:firstLine="0"/>
        <w:jc w:val="left"/>
      </w:pPr>
    </w:p>
    <w:p w:rsidR="00EC6324" w:rsidRDefault="00EC6324">
      <w:pPr>
        <w:sectPr w:rsidR="00EC6324"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EC6324" w:rsidRDefault="00701969">
      <w:pPr>
        <w:pStyle w:val="1"/>
        <w:ind w:left="392"/>
      </w:pPr>
      <w:r>
        <w:lastRenderedPageBreak/>
        <w:t xml:space="preserve"> 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10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" w:type="dxa"/>
          <w:bottom w:w="44" w:type="dxa"/>
        </w:tblCellMar>
        <w:tblLook w:val="04A0" w:firstRow="1" w:lastRow="0" w:firstColumn="1" w:lastColumn="0" w:noHBand="0" w:noVBand="1"/>
      </w:tblPr>
      <w:tblGrid>
        <w:gridCol w:w="969"/>
        <w:gridCol w:w="4382"/>
        <w:gridCol w:w="1384"/>
        <w:gridCol w:w="1841"/>
        <w:gridCol w:w="1911"/>
        <w:gridCol w:w="1339"/>
        <w:gridCol w:w="2216"/>
      </w:tblGrid>
      <w:tr w:rsidR="00EC6324">
        <w:trPr>
          <w:trHeight w:val="1630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C6324" w:rsidRDefault="00701969">
            <w:pPr>
              <w:spacing w:after="9" w:line="259" w:lineRule="auto"/>
              <w:ind w:right="171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6324" w:rsidRDefault="00701969">
            <w:pPr>
              <w:spacing w:after="0" w:line="259" w:lineRule="auto"/>
              <w:ind w:left="98" w:right="-783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EC6324" w:rsidRDefault="00701969">
            <w:pPr>
              <w:spacing w:after="401" w:line="259" w:lineRule="auto"/>
              <w:ind w:right="-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806450" cy="1524"/>
                      <wp:effectExtent l="0" t="0" r="0" b="0"/>
                      <wp:docPr id="46745" name="Group 467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6450" cy="1524"/>
                                <a:chOff x="0" y="0"/>
                                <a:chExt cx="806450" cy="1524"/>
                              </a:xfrm>
                            </wpg:grpSpPr>
                            <wps:wsp>
                              <wps:cNvPr id="52332" name="Shape 52332"/>
                              <wps:cNvSpPr/>
                              <wps:spPr>
                                <a:xfrm>
                                  <a:off x="0" y="0"/>
                                  <a:ext cx="80497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04977" h="9144">
                                      <a:moveTo>
                                        <a:pt x="0" y="0"/>
                                      </a:moveTo>
                                      <a:lnTo>
                                        <a:pt x="804977" y="0"/>
                                      </a:lnTo>
                                      <a:lnTo>
                                        <a:pt x="80497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2333" name="Shape 52333"/>
                              <wps:cNvSpPr/>
                              <wps:spPr>
                                <a:xfrm>
                                  <a:off x="804926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6745" style="width:63.5pt;height:0.119995pt;mso-position-horizontal-relative:char;mso-position-vertical-relative:line" coordsize="8064,15">
                      <v:shape id="Shape 52334" style="position:absolute;width:8049;height:91;left:0;top:0;" coordsize="804977,9144" path="m0,0l804977,0l804977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52335" style="position:absolute;width:91;height:91;left:8049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  <w:p w:rsidR="00EC6324" w:rsidRDefault="00701969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C6324" w:rsidRDefault="00701969">
            <w:pPr>
              <w:spacing w:after="0" w:line="259" w:lineRule="auto"/>
              <w:ind w:right="2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243" w:line="259" w:lineRule="auto"/>
              <w:ind w:right="-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168908" cy="1524"/>
                      <wp:effectExtent l="0" t="0" r="0" b="0"/>
                      <wp:docPr id="46763" name="Group 467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8908" cy="1524"/>
                                <a:chOff x="0" y="0"/>
                                <a:chExt cx="1168908" cy="1524"/>
                              </a:xfrm>
                            </wpg:grpSpPr>
                            <wps:wsp>
                              <wps:cNvPr id="52336" name="Shape 52336"/>
                              <wps:cNvSpPr/>
                              <wps:spPr>
                                <a:xfrm>
                                  <a:off x="0" y="0"/>
                                  <a:ext cx="116738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384" h="9144">
                                      <a:moveTo>
                                        <a:pt x="0" y="0"/>
                                      </a:moveTo>
                                      <a:lnTo>
                                        <a:pt x="1167384" y="0"/>
                                      </a:lnTo>
                                      <a:lnTo>
                                        <a:pt x="116738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2337" name="Shape 52337"/>
                              <wps:cNvSpPr/>
                              <wps:spPr>
                                <a:xfrm>
                                  <a:off x="116738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6763" style="width:92.04pt;height:0.119995pt;mso-position-horizontal-relative:char;mso-position-vertical-relative:line" coordsize="11689,15">
                      <v:shape id="Shape 52338" style="position:absolute;width:11673;height:91;left:0;top:0;" coordsize="1167384,9144" path="m0,0l1167384,0l116738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52339" style="position:absolute;width:91;height:91;left:11673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  <w:p w:rsidR="00EC6324" w:rsidRDefault="00701969">
            <w:pPr>
              <w:spacing w:after="1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C6324" w:rsidRDefault="00701969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EC6324" w:rsidRDefault="00701969">
            <w:pPr>
              <w:spacing w:after="24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211885" cy="1524"/>
                      <wp:effectExtent l="0" t="0" r="0" b="0"/>
                      <wp:docPr id="46784" name="Group 46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1885" cy="1524"/>
                                <a:chOff x="0" y="0"/>
                                <a:chExt cx="1211885" cy="1524"/>
                              </a:xfrm>
                            </wpg:grpSpPr>
                            <wps:wsp>
                              <wps:cNvPr id="52340" name="Shape 52340"/>
                              <wps:cNvSpPr/>
                              <wps:spPr>
                                <a:xfrm>
                                  <a:off x="0" y="0"/>
                                  <a:ext cx="12118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885" h="9144">
                                      <a:moveTo>
                                        <a:pt x="0" y="0"/>
                                      </a:moveTo>
                                      <a:lnTo>
                                        <a:pt x="1211885" y="0"/>
                                      </a:lnTo>
                                      <a:lnTo>
                                        <a:pt x="121188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6784" style="width:95.424pt;height:0.119995pt;mso-position-horizontal-relative:char;mso-position-vertical-relative:line" coordsize="12118,15">
                      <v:shape id="Shape 52341" style="position:absolute;width:12118;height:91;left:0;top:0;" coordsize="1211885,9144" path="m0,0l1211885,0l1211885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  <w:p w:rsidR="00EC6324" w:rsidRDefault="00701969">
            <w:pPr>
              <w:spacing w:after="1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C6324" w:rsidRDefault="00701969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EC6324" w:rsidRDefault="00701969">
            <w:pPr>
              <w:spacing w:after="9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5" w:line="273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EC6324" w:rsidRDefault="00701969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Техника безопасности и гигиена при работе с компьютерами. Принципы работы компьютера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05.09.23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Тенденции развития компьютерных технологий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12.09.23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Программное обеспечение компьютера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19.09.23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70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Операции с файлами и папками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26.09.23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Работа с прикладным программным обеспечением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03.10.23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Законодательство Российской Федерации в области программного обеспечения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10.10.23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Двоичное кодирование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17.10.23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70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Подходы к измерению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24.10.23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5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69" w:firstLine="0"/>
              <w:jc w:val="left"/>
            </w:pPr>
            <w:r>
              <w:rPr>
                <w:sz w:val="24"/>
              </w:rPr>
              <w:t>Информационные процессы. Передача и хранение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07.11.23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Обработка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14.11.23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lastRenderedPageBreak/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Системы, компоненты систем и их взаимодействие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21.11.23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5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>Системы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28.11.23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86"/>
        <w:gridCol w:w="4467"/>
        <w:gridCol w:w="1270"/>
        <w:gridCol w:w="1841"/>
        <w:gridCol w:w="1911"/>
        <w:gridCol w:w="1347"/>
        <w:gridCol w:w="2220"/>
      </w:tblGrid>
      <w:tr w:rsidR="00EC6324">
        <w:trPr>
          <w:trHeight w:val="100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Алгоритмы перевода чисел из P-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z w:val="24"/>
              </w:rPr>
              <w:t xml:space="preserve"> системы счисления в десятичную и обратно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05.12.23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Двоичная, восьмеричная и шестнадцатеричная системы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12.12.23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Арифметические операции в позиционных системах счисления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19.12.23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5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Представление целых и вещественных чисел в памяти компьютера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26.12.23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Кодирование текстов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09.01.24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Кодирование изображений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16.01.24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Кодирование звука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23.01.24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Высказывания. Логические операции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30.01.24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Логические выражения. Таблицы истинности логических выражений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06.02.24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Логические операции и операции над множествами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13.02.24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Законы алгебры логики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20.02.24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простейших логических уравнений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27.02.24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Логические функции. Построение логического выражения с данной таблицей истинности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05.03.24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Логические элементы компьютера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12.03.24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EC6324" w:rsidRDefault="00701969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>"Теоретические основы информатики"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19.03.24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5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Текстовый процессор и его базовые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4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02.04.24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0" w:type="dxa"/>
          <w:right w:w="283" w:type="dxa"/>
        </w:tblCellMar>
        <w:tblLook w:val="04A0" w:firstRow="1" w:lastRow="0" w:firstColumn="1" w:lastColumn="0" w:noHBand="0" w:noVBand="1"/>
      </w:tblPr>
      <w:tblGrid>
        <w:gridCol w:w="986"/>
        <w:gridCol w:w="4467"/>
        <w:gridCol w:w="1270"/>
        <w:gridCol w:w="1841"/>
        <w:gridCol w:w="1911"/>
        <w:gridCol w:w="1347"/>
        <w:gridCol w:w="2220"/>
      </w:tblGrid>
      <w:tr w:rsidR="00EC6324">
        <w:trPr>
          <w:trHeight w:val="370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возможности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68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9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Коллективная работа с документом.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Правила оформления реферата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09.04.24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Растровая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16.04.24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Векторная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23.04.24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321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30.04.24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1031" w:firstLine="0"/>
            </w:pPr>
            <w:r>
              <w:rPr>
                <w:sz w:val="24"/>
              </w:rPr>
              <w:t>Создание и преобразование аудиовизуальных объектов. Компьютерные презентации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07.05.24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Принципы построения и редактирования </w:t>
            </w:r>
            <w:proofErr w:type="spellStart"/>
            <w:r>
              <w:rPr>
                <w:sz w:val="24"/>
              </w:rPr>
              <w:t>трѐхмерных</w:t>
            </w:r>
            <w:proofErr w:type="spellEnd"/>
            <w:r>
              <w:rPr>
                <w:sz w:val="24"/>
              </w:rPr>
              <w:t xml:space="preserve"> моделей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5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8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14.04.23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2"/>
        </w:trPr>
        <w:tc>
          <w:tcPr>
            <w:tcW w:w="5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11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0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3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701969">
      <w:pPr>
        <w:pStyle w:val="1"/>
        <w:ind w:left="392"/>
      </w:pPr>
      <w:r>
        <w:lastRenderedPageBreak/>
        <w:t xml:space="preserve"> 11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</w:tblCellMar>
        <w:tblLook w:val="04A0" w:firstRow="1" w:lastRow="0" w:firstColumn="1" w:lastColumn="0" w:noHBand="0" w:noVBand="1"/>
      </w:tblPr>
      <w:tblGrid>
        <w:gridCol w:w="948"/>
        <w:gridCol w:w="4527"/>
        <w:gridCol w:w="1248"/>
        <w:gridCol w:w="1841"/>
        <w:gridCol w:w="1911"/>
        <w:gridCol w:w="1347"/>
        <w:gridCol w:w="2220"/>
      </w:tblGrid>
      <w:tr w:rsidR="00EC6324">
        <w:trPr>
          <w:trHeight w:val="367"/>
        </w:trPr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C6324" w:rsidRDefault="00701969">
            <w:pPr>
              <w:spacing w:after="6" w:line="259" w:lineRule="auto"/>
              <w:ind w:right="23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1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Дата </w:t>
            </w:r>
          </w:p>
          <w:p w:rsidR="00EC6324" w:rsidRDefault="00701969">
            <w:pPr>
              <w:spacing w:after="7" w:line="259" w:lineRule="auto"/>
              <w:ind w:right="110" w:firstLine="0"/>
              <w:jc w:val="right"/>
            </w:pPr>
            <w:r>
              <w:rPr>
                <w:b/>
                <w:sz w:val="24"/>
              </w:rPr>
              <w:t xml:space="preserve">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3" w:line="273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:rsidR="00EC6324" w:rsidRDefault="00701969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7" w:line="259" w:lineRule="auto"/>
              <w:ind w:right="277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22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C6324" w:rsidRDefault="00701969">
            <w:pPr>
              <w:spacing w:after="7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22" w:line="259" w:lineRule="auto"/>
              <w:ind w:left="133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C6324" w:rsidRDefault="00701969">
            <w:pPr>
              <w:spacing w:after="7" w:line="259" w:lineRule="auto"/>
              <w:ind w:left="133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C6324" w:rsidRDefault="00701969">
            <w:pPr>
              <w:spacing w:after="0" w:line="259" w:lineRule="auto"/>
              <w:ind w:left="1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163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63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301" w:lineRule="auto"/>
              <w:ind w:left="132" w:right="63" w:firstLine="0"/>
              <w:jc w:val="left"/>
            </w:pPr>
            <w:r>
              <w:rPr>
                <w:sz w:val="24"/>
              </w:rPr>
              <w:t xml:space="preserve">Веб-сайт. Веб-страница. Взаимодействие браузера с </w:t>
            </w:r>
            <w:proofErr w:type="spellStart"/>
            <w:r>
              <w:rPr>
                <w:sz w:val="24"/>
              </w:rPr>
              <w:t>вебсервером</w:t>
            </w:r>
            <w:proofErr w:type="spellEnd"/>
            <w:r>
              <w:rPr>
                <w:sz w:val="24"/>
              </w:rPr>
              <w:t xml:space="preserve">. Динамические страницы. Разработка интернет-приложений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(сайтов). Сетевое хранение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Виды деятельности в сети Интернет.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Сервисы Интернета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Сетевой этикет. Проблема подлинности полученной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40" w:firstLine="0"/>
              <w:jc w:val="left"/>
            </w:pPr>
            <w:r>
              <w:rPr>
                <w:sz w:val="24"/>
              </w:rPr>
              <w:t>Государственные электронные сервисы и услуги. Открытые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320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72" w:firstLine="0"/>
              <w:jc w:val="center"/>
            </w:pPr>
            <w:r>
              <w:rPr>
                <w:sz w:val="24"/>
              </w:rPr>
              <w:t xml:space="preserve">Вредоносное программное обеспечение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7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63" w:type="dxa"/>
        </w:tblCellMar>
        <w:tblLook w:val="04A0" w:firstRow="1" w:lastRow="0" w:firstColumn="1" w:lastColumn="0" w:noHBand="0" w:noVBand="1"/>
      </w:tblPr>
      <w:tblGrid>
        <w:gridCol w:w="948"/>
        <w:gridCol w:w="4527"/>
        <w:gridCol w:w="1248"/>
        <w:gridCol w:w="1841"/>
        <w:gridCol w:w="1911"/>
        <w:gridCol w:w="1347"/>
        <w:gridCol w:w="2220"/>
      </w:tblGrid>
      <w:tr w:rsidR="00EC6324">
        <w:trPr>
          <w:trHeight w:val="370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 способы борьбы с ним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1318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Модели и моделирование. Представление результатов моделирования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24" w:firstLine="0"/>
              <w:jc w:val="left"/>
            </w:pPr>
            <w:r>
              <w:rPr>
                <w:sz w:val="24"/>
              </w:rPr>
              <w:t>Графы. Решение алгоритмических задач, связанных с анализом графов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Деревья. Дискретные игры двух игроков с полной информацией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Использование графов и деревьев при описании объектов и процессов окружающего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"Информационное моделирование"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Анализ алгоритмов. Этапы решения задач на компьютере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73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Язык программирования. Основные конструкции языка программирования. </w:t>
            </w:r>
          </w:p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Типы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8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Ветвления. Составные условия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Циклы с условием. Циклы по переменной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Разработка и программная реализация алгоритмов решения типовых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164" w:firstLine="0"/>
              <w:jc w:val="center"/>
            </w:pPr>
            <w:r>
              <w:rPr>
                <w:sz w:val="24"/>
              </w:rPr>
              <w:t xml:space="preserve">Разработка и программная реализация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right w:w="153" w:type="dxa"/>
        </w:tblCellMar>
        <w:tblLook w:val="04A0" w:firstRow="1" w:lastRow="0" w:firstColumn="1" w:lastColumn="0" w:noHBand="0" w:noVBand="1"/>
      </w:tblPr>
      <w:tblGrid>
        <w:gridCol w:w="948"/>
        <w:gridCol w:w="4527"/>
        <w:gridCol w:w="1248"/>
        <w:gridCol w:w="1841"/>
        <w:gridCol w:w="1911"/>
        <w:gridCol w:w="1347"/>
        <w:gridCol w:w="2220"/>
      </w:tblGrid>
      <w:tr w:rsidR="00EC6324">
        <w:trPr>
          <w:trHeight w:val="68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алгоритмов решения задач методом перебора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EC6324">
            <w:pPr>
              <w:spacing w:after="160" w:line="259" w:lineRule="auto"/>
              <w:ind w:right="0" w:firstLine="0"/>
              <w:jc w:val="left"/>
            </w:pP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Обработка символьных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Табличные величины (массивы)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Сортировка одномерного массива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100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"Алгоритмы и элементы программирования"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данных. Основные задачи анализа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Последовательность решения задач анализа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Анализ данных с помощью электронных таблиц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Компьютерно-математические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готовой компьютерной моделью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Численное решение уравнений с помощью подбора параметра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>Табличные (реляционные) базы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68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Работа с готовой базой данных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370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Средства искусственного интеллекта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Перспективы развития компьютерных интеллектуальных систем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2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C6324">
        <w:trPr>
          <w:trHeight w:val="682"/>
        </w:trPr>
        <w:tc>
          <w:tcPr>
            <w:tcW w:w="5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17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EC6324" w:rsidRDefault="0070196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6324" w:rsidRDefault="00701969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324" w:rsidRDefault="00701969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C6324" w:rsidRDefault="00EC6324">
      <w:pPr>
        <w:sectPr w:rsidR="00EC6324">
          <w:pgSz w:w="16382" w:h="11906" w:orient="landscape"/>
          <w:pgMar w:top="1134" w:right="1440" w:bottom="1235" w:left="1440" w:header="720" w:footer="720" w:gutter="0"/>
          <w:cols w:space="720"/>
        </w:sectPr>
      </w:pPr>
    </w:p>
    <w:p w:rsidR="00EC6324" w:rsidRDefault="00EC6324">
      <w:pPr>
        <w:spacing w:after="0" w:line="259" w:lineRule="auto"/>
        <w:ind w:right="0" w:firstLine="0"/>
        <w:jc w:val="left"/>
      </w:pPr>
    </w:p>
    <w:p w:rsidR="00701969" w:rsidRDefault="00701969" w:rsidP="00701969">
      <w:pPr>
        <w:pStyle w:val="1"/>
        <w:spacing w:after="285"/>
        <w:ind w:left="10"/>
      </w:pPr>
      <w:r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01969" w:rsidRDefault="00701969" w:rsidP="00701969">
      <w:pPr>
        <w:numPr>
          <w:ilvl w:val="0"/>
          <w:numId w:val="5"/>
        </w:numPr>
        <w:spacing w:after="40" w:line="472" w:lineRule="auto"/>
        <w:ind w:right="0" w:hanging="10"/>
        <w:jc w:val="left"/>
      </w:pPr>
      <w:r>
        <w:t xml:space="preserve">Информатика, 10 класс/ Семакин И.Г., </w:t>
      </w:r>
      <w:proofErr w:type="spellStart"/>
      <w:r>
        <w:t>Хеннер</w:t>
      </w:r>
      <w:proofErr w:type="spellEnd"/>
      <w: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701969" w:rsidRDefault="00701969" w:rsidP="00701969">
      <w:pPr>
        <w:numPr>
          <w:ilvl w:val="0"/>
          <w:numId w:val="5"/>
        </w:numPr>
        <w:spacing w:after="2" w:line="472" w:lineRule="auto"/>
        <w:ind w:right="0" w:hanging="10"/>
        <w:jc w:val="left"/>
      </w:pPr>
      <w:r>
        <w:t xml:space="preserve">Информатика, 11 класс/ Семакин И.Г., </w:t>
      </w:r>
      <w:proofErr w:type="spellStart"/>
      <w:r>
        <w:t>Хеннер</w:t>
      </w:r>
      <w:proofErr w:type="spellEnd"/>
      <w: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701969" w:rsidRDefault="00701969" w:rsidP="00701969">
      <w:pPr>
        <w:spacing w:after="247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01969" w:rsidRDefault="00701969" w:rsidP="00701969">
      <w:pPr>
        <w:spacing w:after="72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01969" w:rsidRDefault="00701969" w:rsidP="00701969">
      <w:pPr>
        <w:pStyle w:val="1"/>
        <w:spacing w:after="285"/>
        <w:ind w:left="1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01969" w:rsidRDefault="00701969" w:rsidP="00701969">
      <w:pPr>
        <w:spacing w:after="333"/>
        <w:ind w:left="-15" w:right="0" w:firstLine="0"/>
      </w:pPr>
      <w:r>
        <w:t xml:space="preserve">Методическое пособие по информатике. 10–11 классы. Базовый уровень. </w:t>
      </w:r>
    </w:p>
    <w:p w:rsidR="00701969" w:rsidRDefault="00701969" w:rsidP="00701969">
      <w:pPr>
        <w:spacing w:after="232"/>
        <w:ind w:left="-15" w:right="0" w:firstLine="0"/>
      </w:pPr>
      <w:r>
        <w:t xml:space="preserve">Автор: И. Г. Семакин. — </w:t>
      </w:r>
      <w:proofErr w:type="gramStart"/>
      <w:r>
        <w:t>М. :</w:t>
      </w:r>
      <w:proofErr w:type="gramEnd"/>
      <w:r>
        <w:t xml:space="preserve"> БИНОМ. Лаборатория знаний</w:t>
      </w:r>
      <w:r>
        <w:rPr>
          <w:rFonts w:ascii="Calibri" w:eastAsia="Calibri" w:hAnsi="Calibri" w:cs="Calibri"/>
          <w:sz w:val="22"/>
        </w:rPr>
        <w:t xml:space="preserve"> </w:t>
      </w:r>
    </w:p>
    <w:p w:rsidR="00701969" w:rsidRDefault="00701969" w:rsidP="00701969">
      <w:pPr>
        <w:spacing w:after="6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01969" w:rsidRDefault="00701969" w:rsidP="00701969">
      <w:pPr>
        <w:spacing w:after="294" w:line="261" w:lineRule="auto"/>
        <w:ind w:left="10" w:right="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701969" w:rsidRDefault="00701969" w:rsidP="00701969">
      <w:pPr>
        <w:pStyle w:val="1"/>
        <w:spacing w:after="286"/>
        <w:ind w:left="1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01969" w:rsidRDefault="00701969" w:rsidP="00701969">
      <w:pPr>
        <w:spacing w:line="462" w:lineRule="auto"/>
        <w:ind w:left="-15" w:right="3990" w:firstLine="0"/>
      </w:pPr>
      <w:proofErr w:type="gramStart"/>
      <w:r>
        <w:t>https://kpolyakov.spb.ru</w:t>
      </w:r>
      <w:r>
        <w:rPr>
          <w:rFonts w:ascii="Calibri" w:eastAsia="Calibri" w:hAnsi="Calibri" w:cs="Calibri"/>
        </w:rPr>
        <w:t xml:space="preserve"> </w:t>
      </w:r>
      <w:r>
        <w:t xml:space="preserve"> https://kompege.ru</w:t>
      </w:r>
      <w:proofErr w:type="gramEnd"/>
      <w:r>
        <w:rPr>
          <w:rFonts w:ascii="Calibri" w:eastAsia="Calibri" w:hAnsi="Calibri" w:cs="Calibri"/>
          <w:vertAlign w:val="subscript"/>
        </w:rPr>
        <w:t xml:space="preserve"> </w:t>
      </w:r>
    </w:p>
    <w:p w:rsidR="00EC6324" w:rsidRDefault="00EC6324">
      <w:pPr>
        <w:sectPr w:rsidR="00EC6324"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EC6324" w:rsidRDefault="00EC6324">
      <w:pPr>
        <w:sectPr w:rsidR="00EC6324">
          <w:pgSz w:w="11906" w:h="16382"/>
          <w:pgMar w:top="1440" w:right="1202" w:bottom="1440" w:left="1822" w:header="720" w:footer="720" w:gutter="0"/>
          <w:cols w:space="720"/>
        </w:sectPr>
      </w:pPr>
    </w:p>
    <w:p w:rsidR="00EC6324" w:rsidRDefault="00701969">
      <w:pPr>
        <w:spacing w:after="0" w:line="259" w:lineRule="auto"/>
        <w:ind w:righ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EC6324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56E70"/>
    <w:multiLevelType w:val="hybridMultilevel"/>
    <w:tmpl w:val="1358737E"/>
    <w:lvl w:ilvl="0" w:tplc="35045BBE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56988C">
      <w:start w:val="1"/>
      <w:numFmt w:val="bullet"/>
      <w:lvlText w:val="o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F2D76C">
      <w:start w:val="1"/>
      <w:numFmt w:val="bullet"/>
      <w:lvlText w:val="▪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36C380">
      <w:start w:val="1"/>
      <w:numFmt w:val="bullet"/>
      <w:lvlText w:val="•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081778">
      <w:start w:val="1"/>
      <w:numFmt w:val="bullet"/>
      <w:lvlText w:val="o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C8E69C">
      <w:start w:val="1"/>
      <w:numFmt w:val="bullet"/>
      <w:lvlText w:val="▪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C91AC">
      <w:start w:val="1"/>
      <w:numFmt w:val="bullet"/>
      <w:lvlText w:val="•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C29358">
      <w:start w:val="1"/>
      <w:numFmt w:val="bullet"/>
      <w:lvlText w:val="o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B6B516">
      <w:start w:val="1"/>
      <w:numFmt w:val="bullet"/>
      <w:lvlText w:val="▪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775DC5"/>
    <w:multiLevelType w:val="hybridMultilevel"/>
    <w:tmpl w:val="223A5308"/>
    <w:lvl w:ilvl="0" w:tplc="CD2ED5E4">
      <w:start w:val="1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C82BF4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88E91E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0693E4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6A124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F663C6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E63776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F4D46C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0E81C4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43C3D"/>
    <w:multiLevelType w:val="hybridMultilevel"/>
    <w:tmpl w:val="4D182960"/>
    <w:lvl w:ilvl="0" w:tplc="CCD6DD74">
      <w:start w:val="6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9015B2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104744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4CF6E8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3074BA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E86842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49E7A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EEF99A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DAD2A4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A2765F"/>
    <w:multiLevelType w:val="hybridMultilevel"/>
    <w:tmpl w:val="B28C1CF0"/>
    <w:lvl w:ilvl="0" w:tplc="AC1E8E86">
      <w:start w:val="1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3CA4A0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20D22E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ACAE86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F6F460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4662B6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CE77C8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AA8DBC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AC027A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831666"/>
    <w:multiLevelType w:val="hybridMultilevel"/>
    <w:tmpl w:val="0632069A"/>
    <w:lvl w:ilvl="0" w:tplc="8E364DF8">
      <w:start w:val="3"/>
      <w:numFmt w:val="decimal"/>
      <w:lvlText w:val="%1)"/>
      <w:lvlJc w:val="left"/>
      <w:pPr>
        <w:ind w:left="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1EDDCE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E6FB76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62B6C6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B0BC2A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54129E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6A11D8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1ABB2C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14C25A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24"/>
    <w:rsid w:val="00287FE4"/>
    <w:rsid w:val="00463EF4"/>
    <w:rsid w:val="00506BE9"/>
    <w:rsid w:val="006F6D65"/>
    <w:rsid w:val="00701969"/>
    <w:rsid w:val="00DC3CAB"/>
    <w:rsid w:val="00EC317A"/>
    <w:rsid w:val="00EC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A2F54-3CAD-4042-BDC0-67BF47CB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71" w:lineRule="auto"/>
      <w:ind w:right="7"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" w:line="261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06BE9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6078</Words>
  <Characters>34647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RABSTAN_2</dc:creator>
  <cp:keywords/>
  <cp:lastModifiedBy>Комп</cp:lastModifiedBy>
  <cp:revision>8</cp:revision>
  <dcterms:created xsi:type="dcterms:W3CDTF">2023-09-17T09:50:00Z</dcterms:created>
  <dcterms:modified xsi:type="dcterms:W3CDTF">2023-09-19T15:22:00Z</dcterms:modified>
</cp:coreProperties>
</file>